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24B93" w14:textId="745A3212" w:rsidR="00691647" w:rsidRDefault="00691647" w:rsidP="00691647">
      <w:pPr>
        <w:pStyle w:val="Titolo1"/>
        <w:spacing w:before="0" w:line="360" w:lineRule="auto"/>
        <w:jc w:val="center"/>
        <w:rPr>
          <w:rFonts w:ascii="Times New Roman" w:hAnsi="Times New Roman" w:cs="Times New Roman"/>
          <w:b/>
          <w:bCs/>
          <w:color w:val="000000" w:themeColor="text1"/>
          <w:sz w:val="28"/>
          <w:szCs w:val="28"/>
        </w:rPr>
      </w:pPr>
      <w:r>
        <w:rPr>
          <w:b/>
          <w:bCs/>
          <w:noProof/>
        </w:rPr>
        <w:drawing>
          <wp:inline distT="0" distB="0" distL="0" distR="0" wp14:anchorId="433FDD7E" wp14:editId="0420F57B">
            <wp:extent cx="609600" cy="797905"/>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475" cy="801668"/>
                    </a:xfrm>
                    <a:prstGeom prst="rect">
                      <a:avLst/>
                    </a:prstGeom>
                  </pic:spPr>
                </pic:pic>
              </a:graphicData>
            </a:graphic>
          </wp:inline>
        </w:drawing>
      </w:r>
    </w:p>
    <w:p w14:paraId="275D2D49" w14:textId="09B43F90" w:rsidR="00691647" w:rsidRPr="00691647" w:rsidRDefault="00691647" w:rsidP="00691647">
      <w:pPr>
        <w:jc w:val="center"/>
        <w:rPr>
          <w:rFonts w:ascii="Times New Roman" w:hAnsi="Times New Roman" w:cs="Times New Roman"/>
          <w:b/>
          <w:bCs/>
          <w:sz w:val="24"/>
          <w:szCs w:val="24"/>
        </w:rPr>
      </w:pPr>
      <w:r w:rsidRPr="00691647">
        <w:rPr>
          <w:rFonts w:ascii="Times New Roman" w:hAnsi="Times New Roman" w:cs="Times New Roman"/>
          <w:b/>
          <w:bCs/>
          <w:sz w:val="24"/>
          <w:szCs w:val="24"/>
        </w:rPr>
        <w:t>COMUNE DI CADEO</w:t>
      </w:r>
    </w:p>
    <w:p w14:paraId="4092E926" w14:textId="75F83BEB" w:rsidR="00691647" w:rsidRPr="00691647" w:rsidRDefault="00691647" w:rsidP="00691647">
      <w:pPr>
        <w:jc w:val="center"/>
        <w:rPr>
          <w:rFonts w:ascii="Times New Roman" w:hAnsi="Times New Roman" w:cs="Times New Roman"/>
          <w:b/>
          <w:bCs/>
          <w:sz w:val="24"/>
          <w:szCs w:val="24"/>
        </w:rPr>
      </w:pPr>
      <w:r w:rsidRPr="00691647">
        <w:rPr>
          <w:rFonts w:ascii="Times New Roman" w:hAnsi="Times New Roman" w:cs="Times New Roman"/>
          <w:b/>
          <w:bCs/>
          <w:sz w:val="24"/>
          <w:szCs w:val="24"/>
        </w:rPr>
        <w:t>(PROVINCIA DI PIACENZA)</w:t>
      </w:r>
    </w:p>
    <w:p w14:paraId="0CC1C1AB" w14:textId="77777777" w:rsidR="00691647" w:rsidRDefault="00691647" w:rsidP="00691647">
      <w:pPr>
        <w:pStyle w:val="Titolo1"/>
        <w:spacing w:before="0" w:line="360" w:lineRule="auto"/>
        <w:jc w:val="center"/>
        <w:rPr>
          <w:rFonts w:ascii="Times New Roman" w:hAnsi="Times New Roman" w:cs="Times New Roman"/>
          <w:b/>
          <w:bCs/>
          <w:color w:val="000000" w:themeColor="text1"/>
          <w:sz w:val="28"/>
          <w:szCs w:val="28"/>
        </w:rPr>
      </w:pPr>
    </w:p>
    <w:p w14:paraId="3575A0F9" w14:textId="77777777" w:rsidR="00691647" w:rsidRDefault="00691647" w:rsidP="00691647">
      <w:pPr>
        <w:pStyle w:val="Titolo1"/>
        <w:spacing w:before="0" w:line="360" w:lineRule="auto"/>
        <w:jc w:val="center"/>
        <w:rPr>
          <w:rFonts w:ascii="Times New Roman" w:hAnsi="Times New Roman" w:cs="Times New Roman"/>
          <w:b/>
          <w:bCs/>
          <w:color w:val="000000" w:themeColor="text1"/>
          <w:sz w:val="28"/>
          <w:szCs w:val="28"/>
        </w:rPr>
      </w:pPr>
    </w:p>
    <w:p w14:paraId="218F7AC4" w14:textId="77777777" w:rsidR="001A45EF" w:rsidRDefault="001A45EF" w:rsidP="00691647">
      <w:pPr>
        <w:pStyle w:val="Titolo1"/>
        <w:spacing w:before="0" w:line="360" w:lineRule="auto"/>
        <w:jc w:val="center"/>
        <w:rPr>
          <w:rFonts w:ascii="Times New Roman" w:hAnsi="Times New Roman" w:cs="Times New Roman"/>
          <w:b/>
          <w:bCs/>
          <w:color w:val="000000" w:themeColor="text1"/>
          <w:sz w:val="28"/>
          <w:szCs w:val="28"/>
        </w:rPr>
      </w:pPr>
    </w:p>
    <w:p w14:paraId="07DF35D7" w14:textId="77777777" w:rsidR="001A45EF" w:rsidRDefault="001A45EF" w:rsidP="00691647">
      <w:pPr>
        <w:pStyle w:val="Titolo1"/>
        <w:spacing w:before="0" w:line="360" w:lineRule="auto"/>
        <w:jc w:val="center"/>
        <w:rPr>
          <w:rFonts w:ascii="Times New Roman" w:hAnsi="Times New Roman" w:cs="Times New Roman"/>
          <w:b/>
          <w:bCs/>
          <w:color w:val="000000" w:themeColor="text1"/>
          <w:sz w:val="28"/>
          <w:szCs w:val="28"/>
        </w:rPr>
      </w:pPr>
    </w:p>
    <w:p w14:paraId="280309F3" w14:textId="77777777" w:rsidR="001A45EF" w:rsidRDefault="001A45EF" w:rsidP="00691647">
      <w:pPr>
        <w:pStyle w:val="Titolo1"/>
        <w:spacing w:before="0" w:line="360" w:lineRule="auto"/>
        <w:jc w:val="center"/>
        <w:rPr>
          <w:rFonts w:ascii="Times New Roman" w:hAnsi="Times New Roman" w:cs="Times New Roman"/>
          <w:b/>
          <w:bCs/>
          <w:color w:val="000000" w:themeColor="text1"/>
          <w:sz w:val="28"/>
          <w:szCs w:val="28"/>
        </w:rPr>
      </w:pPr>
    </w:p>
    <w:p w14:paraId="29AEC5BD" w14:textId="77777777" w:rsidR="001A45EF" w:rsidRPr="004138BE" w:rsidRDefault="001A45EF" w:rsidP="00691647">
      <w:pPr>
        <w:pStyle w:val="Titolo1"/>
        <w:spacing w:before="0" w:line="360" w:lineRule="auto"/>
        <w:jc w:val="center"/>
        <w:rPr>
          <w:rFonts w:ascii="Times New Roman" w:hAnsi="Times New Roman" w:cs="Times New Roman"/>
          <w:b/>
          <w:bCs/>
          <w:color w:val="000000" w:themeColor="text1"/>
          <w:sz w:val="36"/>
          <w:szCs w:val="36"/>
        </w:rPr>
      </w:pPr>
    </w:p>
    <w:p w14:paraId="162C85CB" w14:textId="2E06D433" w:rsidR="00691647" w:rsidRPr="004138BE" w:rsidRDefault="00691647" w:rsidP="00691647">
      <w:pPr>
        <w:pStyle w:val="Titolo1"/>
        <w:spacing w:before="0" w:line="360" w:lineRule="auto"/>
        <w:jc w:val="center"/>
        <w:rPr>
          <w:rFonts w:ascii="Times New Roman" w:hAnsi="Times New Roman" w:cs="Times New Roman"/>
          <w:b/>
          <w:bCs/>
          <w:color w:val="000000" w:themeColor="text1"/>
          <w:sz w:val="36"/>
          <w:szCs w:val="36"/>
        </w:rPr>
      </w:pPr>
      <w:r w:rsidRPr="004138BE">
        <w:rPr>
          <w:rFonts w:ascii="Times New Roman" w:hAnsi="Times New Roman" w:cs="Times New Roman"/>
          <w:b/>
          <w:bCs/>
          <w:color w:val="000000" w:themeColor="text1"/>
          <w:sz w:val="36"/>
          <w:szCs w:val="36"/>
        </w:rPr>
        <w:t>REGOLAMENTO</w:t>
      </w:r>
      <w:r w:rsidRPr="004138BE">
        <w:rPr>
          <w:rFonts w:ascii="Times New Roman" w:hAnsi="Times New Roman" w:cs="Times New Roman"/>
          <w:b/>
          <w:bCs/>
          <w:color w:val="000000" w:themeColor="text1"/>
          <w:spacing w:val="-8"/>
          <w:sz w:val="36"/>
          <w:szCs w:val="36"/>
        </w:rPr>
        <w:t xml:space="preserve"> </w:t>
      </w:r>
      <w:r w:rsidRPr="004138BE">
        <w:rPr>
          <w:rFonts w:ascii="Times New Roman" w:hAnsi="Times New Roman" w:cs="Times New Roman"/>
          <w:b/>
          <w:bCs/>
          <w:color w:val="000000" w:themeColor="text1"/>
          <w:sz w:val="36"/>
          <w:szCs w:val="36"/>
        </w:rPr>
        <w:t>PER</w:t>
      </w:r>
      <w:r w:rsidRPr="004138BE">
        <w:rPr>
          <w:rFonts w:ascii="Times New Roman" w:hAnsi="Times New Roman" w:cs="Times New Roman"/>
          <w:b/>
          <w:bCs/>
          <w:color w:val="000000" w:themeColor="text1"/>
          <w:spacing w:val="-7"/>
          <w:sz w:val="36"/>
          <w:szCs w:val="36"/>
        </w:rPr>
        <w:t xml:space="preserve"> </w:t>
      </w:r>
      <w:r w:rsidRPr="004138BE">
        <w:rPr>
          <w:rFonts w:ascii="Times New Roman" w:hAnsi="Times New Roman" w:cs="Times New Roman"/>
          <w:b/>
          <w:bCs/>
          <w:color w:val="000000" w:themeColor="text1"/>
          <w:sz w:val="36"/>
          <w:szCs w:val="36"/>
        </w:rPr>
        <w:t>LA</w:t>
      </w:r>
      <w:r w:rsidRPr="004138BE">
        <w:rPr>
          <w:rFonts w:ascii="Times New Roman" w:hAnsi="Times New Roman" w:cs="Times New Roman"/>
          <w:b/>
          <w:bCs/>
          <w:color w:val="000000" w:themeColor="text1"/>
          <w:spacing w:val="-17"/>
          <w:sz w:val="36"/>
          <w:szCs w:val="36"/>
        </w:rPr>
        <w:t xml:space="preserve"> </w:t>
      </w:r>
      <w:r w:rsidRPr="004138BE">
        <w:rPr>
          <w:rFonts w:ascii="Times New Roman" w:hAnsi="Times New Roman" w:cs="Times New Roman"/>
          <w:b/>
          <w:bCs/>
          <w:color w:val="000000" w:themeColor="text1"/>
          <w:sz w:val="36"/>
          <w:szCs w:val="36"/>
        </w:rPr>
        <w:t>COSTITUZIONE</w:t>
      </w:r>
      <w:r w:rsidRPr="004138BE">
        <w:rPr>
          <w:rFonts w:ascii="Times New Roman" w:hAnsi="Times New Roman" w:cs="Times New Roman"/>
          <w:b/>
          <w:bCs/>
          <w:color w:val="000000" w:themeColor="text1"/>
          <w:spacing w:val="-8"/>
          <w:sz w:val="36"/>
          <w:szCs w:val="36"/>
        </w:rPr>
        <w:t xml:space="preserve"> </w:t>
      </w:r>
      <w:r w:rsidRPr="004138BE">
        <w:rPr>
          <w:rFonts w:ascii="Times New Roman" w:hAnsi="Times New Roman" w:cs="Times New Roman"/>
          <w:b/>
          <w:bCs/>
          <w:color w:val="000000" w:themeColor="text1"/>
          <w:sz w:val="36"/>
          <w:szCs w:val="36"/>
        </w:rPr>
        <w:t>E</w:t>
      </w:r>
      <w:r w:rsidRPr="004138BE">
        <w:rPr>
          <w:rFonts w:ascii="Times New Roman" w:hAnsi="Times New Roman" w:cs="Times New Roman"/>
          <w:b/>
          <w:bCs/>
          <w:color w:val="000000" w:themeColor="text1"/>
          <w:spacing w:val="-8"/>
          <w:sz w:val="36"/>
          <w:szCs w:val="36"/>
        </w:rPr>
        <w:t xml:space="preserve"> </w:t>
      </w:r>
      <w:r w:rsidRPr="004138BE">
        <w:rPr>
          <w:rFonts w:ascii="Times New Roman" w:hAnsi="Times New Roman" w:cs="Times New Roman"/>
          <w:b/>
          <w:bCs/>
          <w:color w:val="000000" w:themeColor="text1"/>
          <w:sz w:val="36"/>
          <w:szCs w:val="36"/>
        </w:rPr>
        <w:t>IL</w:t>
      </w:r>
      <w:r w:rsidRPr="004138BE">
        <w:rPr>
          <w:rFonts w:ascii="Times New Roman" w:hAnsi="Times New Roman" w:cs="Times New Roman"/>
          <w:b/>
          <w:bCs/>
          <w:color w:val="000000" w:themeColor="text1"/>
          <w:spacing w:val="-11"/>
          <w:sz w:val="36"/>
          <w:szCs w:val="36"/>
        </w:rPr>
        <w:t xml:space="preserve"> </w:t>
      </w:r>
      <w:r w:rsidRPr="004138BE">
        <w:rPr>
          <w:rFonts w:ascii="Times New Roman" w:hAnsi="Times New Roman" w:cs="Times New Roman"/>
          <w:b/>
          <w:bCs/>
          <w:color w:val="000000" w:themeColor="text1"/>
          <w:sz w:val="36"/>
          <w:szCs w:val="36"/>
        </w:rPr>
        <w:t>FUNZIONAMENTO</w:t>
      </w:r>
      <w:r w:rsidR="007349A5">
        <w:rPr>
          <w:rFonts w:ascii="Times New Roman" w:hAnsi="Times New Roman" w:cs="Times New Roman"/>
          <w:b/>
          <w:bCs/>
          <w:color w:val="000000" w:themeColor="text1"/>
          <w:sz w:val="36"/>
          <w:szCs w:val="36"/>
        </w:rPr>
        <w:t xml:space="preserve"> </w:t>
      </w:r>
      <w:r w:rsidRPr="004138BE">
        <w:rPr>
          <w:rFonts w:ascii="Times New Roman" w:hAnsi="Times New Roman" w:cs="Times New Roman"/>
          <w:b/>
          <w:bCs/>
          <w:color w:val="000000" w:themeColor="text1"/>
          <w:sz w:val="36"/>
          <w:szCs w:val="36"/>
        </w:rPr>
        <w:t>DELL'UFFICIO PROCEDIMENTI DISCIPLINARI (U.P.D.)</w:t>
      </w:r>
    </w:p>
    <w:p w14:paraId="238F44AD" w14:textId="77777777" w:rsidR="003F7815" w:rsidRDefault="003F7815"/>
    <w:p w14:paraId="1D561933" w14:textId="77777777" w:rsidR="00691647" w:rsidRDefault="00691647"/>
    <w:p w14:paraId="370E0B58" w14:textId="77777777" w:rsidR="00691647" w:rsidRDefault="00691647"/>
    <w:p w14:paraId="1F9DED8B" w14:textId="77777777" w:rsidR="00691647" w:rsidRDefault="00691647"/>
    <w:p w14:paraId="31CC1AD1" w14:textId="77777777" w:rsidR="00691647" w:rsidRDefault="00691647"/>
    <w:p w14:paraId="3333261B" w14:textId="77777777" w:rsidR="00691647" w:rsidRDefault="00691647"/>
    <w:p w14:paraId="40EB4B15" w14:textId="77777777" w:rsidR="00691647" w:rsidRDefault="00691647"/>
    <w:p w14:paraId="740D9174" w14:textId="77777777" w:rsidR="00691647" w:rsidRDefault="00691647"/>
    <w:p w14:paraId="05D4A18C" w14:textId="77777777" w:rsidR="00691647" w:rsidRDefault="00691647"/>
    <w:p w14:paraId="22920415" w14:textId="77777777" w:rsidR="00691647" w:rsidRDefault="00691647"/>
    <w:p w14:paraId="3A061AEF" w14:textId="77777777" w:rsidR="00691647" w:rsidRDefault="00691647"/>
    <w:p w14:paraId="2BAA9051" w14:textId="77777777" w:rsidR="00691647" w:rsidRDefault="00691647"/>
    <w:p w14:paraId="4E69D612" w14:textId="77777777" w:rsidR="00691647" w:rsidRDefault="00691647"/>
    <w:p w14:paraId="1FFBB63E" w14:textId="77777777" w:rsidR="00691647" w:rsidRDefault="00691647"/>
    <w:p w14:paraId="76BD241E" w14:textId="040BCBAB" w:rsidR="00691647" w:rsidRPr="00530046" w:rsidRDefault="001A45EF" w:rsidP="0064214F">
      <w:pPr>
        <w:jc w:val="center"/>
        <w:rPr>
          <w:b/>
          <w:bCs/>
          <w:sz w:val="24"/>
          <w:szCs w:val="24"/>
        </w:rPr>
      </w:pPr>
      <w:r w:rsidRPr="00530046">
        <w:rPr>
          <w:b/>
          <w:bCs/>
          <w:sz w:val="24"/>
          <w:szCs w:val="24"/>
        </w:rPr>
        <w:t>Approvato con Deliberazione di Giunta comunale n.</w:t>
      </w:r>
      <w:r w:rsidR="0064214F" w:rsidRPr="00530046">
        <w:rPr>
          <w:b/>
          <w:bCs/>
          <w:sz w:val="24"/>
          <w:szCs w:val="24"/>
        </w:rPr>
        <w:t xml:space="preserve"> 103 del 18 Novembre 2025</w:t>
      </w:r>
    </w:p>
    <w:p w14:paraId="16DD0A65" w14:textId="77777777" w:rsidR="007349A5" w:rsidRDefault="007349A5" w:rsidP="0064214F">
      <w:pPr>
        <w:jc w:val="center"/>
        <w:rPr>
          <w:sz w:val="24"/>
          <w:szCs w:val="24"/>
        </w:rPr>
      </w:pPr>
    </w:p>
    <w:p w14:paraId="41C2E046" w14:textId="61908725" w:rsidR="007349A5" w:rsidRPr="00530046" w:rsidRDefault="007349A5" w:rsidP="0064214F">
      <w:pPr>
        <w:jc w:val="center"/>
        <w:rPr>
          <w:b/>
          <w:bCs/>
          <w:sz w:val="24"/>
          <w:szCs w:val="24"/>
        </w:rPr>
      </w:pPr>
      <w:r w:rsidRPr="00530046">
        <w:rPr>
          <w:b/>
          <w:bCs/>
          <w:sz w:val="24"/>
          <w:szCs w:val="24"/>
        </w:rPr>
        <w:t>Pubblicato all’Albo pretorio in data</w:t>
      </w:r>
      <w:r w:rsidR="00DF24FA">
        <w:rPr>
          <w:b/>
          <w:bCs/>
          <w:sz w:val="24"/>
          <w:szCs w:val="24"/>
        </w:rPr>
        <w:t xml:space="preserve"> 19.11.2025 </w:t>
      </w:r>
      <w:r w:rsidRPr="00530046">
        <w:rPr>
          <w:b/>
          <w:bCs/>
          <w:sz w:val="24"/>
          <w:szCs w:val="24"/>
        </w:rPr>
        <w:t xml:space="preserve">   al nr.</w:t>
      </w:r>
      <w:r w:rsidR="00DF24FA">
        <w:rPr>
          <w:b/>
          <w:bCs/>
          <w:sz w:val="24"/>
          <w:szCs w:val="24"/>
        </w:rPr>
        <w:t>897</w:t>
      </w:r>
    </w:p>
    <w:p w14:paraId="446C31FB" w14:textId="77777777" w:rsidR="00691647" w:rsidRDefault="00691647"/>
    <w:p w14:paraId="23040227" w14:textId="77777777" w:rsidR="00691647" w:rsidRDefault="00691647"/>
    <w:p w14:paraId="287EBEED" w14:textId="77777777" w:rsidR="00691647" w:rsidRDefault="00691647"/>
    <w:p w14:paraId="47E9D06A" w14:textId="77777777" w:rsidR="00691647" w:rsidRDefault="00691647"/>
    <w:p w14:paraId="7C159555" w14:textId="77777777" w:rsidR="00691647" w:rsidRDefault="00691647"/>
    <w:p w14:paraId="48DE463E" w14:textId="77777777" w:rsidR="00691647" w:rsidRDefault="00691647"/>
    <w:p w14:paraId="465A63D4" w14:textId="77777777" w:rsidR="00691647" w:rsidRDefault="00691647"/>
    <w:p w14:paraId="6613A4EC" w14:textId="77777777" w:rsidR="00691647" w:rsidRDefault="00691647"/>
    <w:p w14:paraId="2A3E7F4D" w14:textId="77777777" w:rsidR="00691647" w:rsidRDefault="00691647"/>
    <w:p w14:paraId="2094967D" w14:textId="77777777" w:rsidR="00691647" w:rsidRDefault="00691647"/>
    <w:p w14:paraId="13DA938F" w14:textId="77777777" w:rsidR="00691647" w:rsidRPr="004138BE" w:rsidRDefault="00691647" w:rsidP="004138BE">
      <w:pPr>
        <w:jc w:val="both"/>
        <w:rPr>
          <w:rFonts w:ascii="Times New Roman" w:hAnsi="Times New Roman" w:cs="Times New Roman"/>
          <w:b/>
          <w:bCs/>
          <w:sz w:val="24"/>
          <w:szCs w:val="24"/>
        </w:rPr>
      </w:pPr>
      <w:r w:rsidRPr="004138BE">
        <w:rPr>
          <w:rFonts w:ascii="Times New Roman" w:hAnsi="Times New Roman" w:cs="Times New Roman"/>
          <w:b/>
          <w:bCs/>
          <w:sz w:val="24"/>
          <w:szCs w:val="24"/>
        </w:rPr>
        <w:t>INDICE</w:t>
      </w:r>
    </w:p>
    <w:p w14:paraId="435B8F9E" w14:textId="77777777" w:rsidR="00691647" w:rsidRPr="004138BE" w:rsidRDefault="00691647" w:rsidP="004138BE">
      <w:pPr>
        <w:jc w:val="both"/>
        <w:rPr>
          <w:rFonts w:ascii="Times New Roman" w:hAnsi="Times New Roman" w:cs="Times New Roman"/>
          <w:b/>
          <w:bCs/>
          <w:sz w:val="24"/>
          <w:szCs w:val="24"/>
        </w:rPr>
      </w:pPr>
    </w:p>
    <w:p w14:paraId="511872BE" w14:textId="77777777" w:rsidR="00691647" w:rsidRPr="004138BE" w:rsidRDefault="00691647" w:rsidP="004138BE">
      <w:pPr>
        <w:jc w:val="both"/>
        <w:rPr>
          <w:rFonts w:ascii="Times New Roman" w:hAnsi="Times New Roman" w:cs="Times New Roman"/>
          <w:b/>
          <w:bCs/>
          <w:sz w:val="24"/>
          <w:szCs w:val="24"/>
        </w:rPr>
      </w:pPr>
      <w:r w:rsidRPr="004138BE">
        <w:rPr>
          <w:rFonts w:ascii="Times New Roman" w:hAnsi="Times New Roman" w:cs="Times New Roman"/>
          <w:b/>
          <w:bCs/>
          <w:sz w:val="24"/>
          <w:szCs w:val="24"/>
        </w:rPr>
        <w:t>art. 1 - Oggetto del regolamento</w:t>
      </w:r>
    </w:p>
    <w:p w14:paraId="5A4D9ED0" w14:textId="77777777" w:rsidR="00691647" w:rsidRPr="004138BE" w:rsidRDefault="00691647" w:rsidP="004138BE">
      <w:pPr>
        <w:jc w:val="both"/>
        <w:rPr>
          <w:rFonts w:ascii="Times New Roman" w:hAnsi="Times New Roman" w:cs="Times New Roman"/>
          <w:b/>
          <w:bCs/>
          <w:sz w:val="24"/>
          <w:szCs w:val="24"/>
        </w:rPr>
      </w:pPr>
    </w:p>
    <w:p w14:paraId="2AA182DB" w14:textId="02BD1079" w:rsidR="00691647" w:rsidRPr="004138BE" w:rsidRDefault="00691647" w:rsidP="004138BE">
      <w:pPr>
        <w:jc w:val="both"/>
        <w:rPr>
          <w:rFonts w:ascii="Times New Roman" w:hAnsi="Times New Roman" w:cs="Times New Roman"/>
          <w:b/>
          <w:bCs/>
          <w:sz w:val="24"/>
          <w:szCs w:val="24"/>
        </w:rPr>
      </w:pPr>
      <w:r w:rsidRPr="004138BE">
        <w:rPr>
          <w:rFonts w:ascii="Times New Roman" w:hAnsi="Times New Roman" w:cs="Times New Roman"/>
          <w:b/>
          <w:bCs/>
          <w:sz w:val="24"/>
          <w:szCs w:val="24"/>
        </w:rPr>
        <w:t xml:space="preserve">art. 2 </w:t>
      </w:r>
      <w:r w:rsidR="004138BE" w:rsidRPr="004138BE">
        <w:rPr>
          <w:rFonts w:ascii="Times New Roman" w:hAnsi="Times New Roman" w:cs="Times New Roman"/>
          <w:b/>
          <w:bCs/>
          <w:sz w:val="24"/>
          <w:szCs w:val="24"/>
        </w:rPr>
        <w:t>-</w:t>
      </w:r>
      <w:r w:rsidRPr="004138BE">
        <w:rPr>
          <w:rFonts w:ascii="Times New Roman" w:hAnsi="Times New Roman" w:cs="Times New Roman"/>
          <w:b/>
          <w:bCs/>
          <w:sz w:val="24"/>
          <w:szCs w:val="24"/>
        </w:rPr>
        <w:t xml:space="preserve"> Obblighi disciplinari</w:t>
      </w:r>
    </w:p>
    <w:p w14:paraId="01280791" w14:textId="77777777" w:rsidR="00691647" w:rsidRPr="004138BE" w:rsidRDefault="00691647" w:rsidP="004138BE">
      <w:pPr>
        <w:jc w:val="both"/>
        <w:rPr>
          <w:rFonts w:ascii="Times New Roman" w:hAnsi="Times New Roman" w:cs="Times New Roman"/>
          <w:b/>
          <w:bCs/>
          <w:sz w:val="24"/>
          <w:szCs w:val="24"/>
        </w:rPr>
      </w:pPr>
    </w:p>
    <w:p w14:paraId="74012131" w14:textId="3355EED4" w:rsidR="00691647" w:rsidRPr="004138BE" w:rsidRDefault="00691647" w:rsidP="004138BE">
      <w:pPr>
        <w:jc w:val="both"/>
        <w:rPr>
          <w:rFonts w:ascii="Times New Roman" w:hAnsi="Times New Roman" w:cs="Times New Roman"/>
          <w:b/>
          <w:bCs/>
          <w:sz w:val="24"/>
          <w:szCs w:val="24"/>
        </w:rPr>
      </w:pPr>
      <w:r w:rsidRPr="004138BE">
        <w:rPr>
          <w:rFonts w:ascii="Times New Roman" w:hAnsi="Times New Roman" w:cs="Times New Roman"/>
          <w:b/>
          <w:bCs/>
          <w:sz w:val="24"/>
          <w:szCs w:val="24"/>
        </w:rPr>
        <w:t xml:space="preserve">art. </w:t>
      </w:r>
      <w:r w:rsidR="004138BE" w:rsidRPr="004138BE">
        <w:rPr>
          <w:rFonts w:ascii="Times New Roman" w:hAnsi="Times New Roman" w:cs="Times New Roman"/>
          <w:b/>
          <w:bCs/>
          <w:sz w:val="24"/>
          <w:szCs w:val="24"/>
        </w:rPr>
        <w:t>3</w:t>
      </w:r>
      <w:r w:rsidRPr="004138BE">
        <w:rPr>
          <w:rFonts w:ascii="Times New Roman" w:hAnsi="Times New Roman" w:cs="Times New Roman"/>
          <w:b/>
          <w:bCs/>
          <w:sz w:val="24"/>
          <w:szCs w:val="24"/>
        </w:rPr>
        <w:t xml:space="preserve"> </w:t>
      </w:r>
      <w:r w:rsidR="004138BE" w:rsidRPr="004138BE">
        <w:rPr>
          <w:rFonts w:ascii="Times New Roman" w:hAnsi="Times New Roman" w:cs="Times New Roman"/>
          <w:b/>
          <w:bCs/>
          <w:sz w:val="24"/>
          <w:szCs w:val="24"/>
        </w:rPr>
        <w:t>-</w:t>
      </w:r>
      <w:r w:rsidRPr="004138BE">
        <w:rPr>
          <w:rFonts w:ascii="Times New Roman" w:hAnsi="Times New Roman" w:cs="Times New Roman"/>
          <w:b/>
          <w:bCs/>
          <w:sz w:val="24"/>
          <w:szCs w:val="24"/>
        </w:rPr>
        <w:t xml:space="preserve"> Tutela della riservatezza e garanzie formali</w:t>
      </w:r>
    </w:p>
    <w:p w14:paraId="3F47F873" w14:textId="77777777" w:rsidR="00691647" w:rsidRPr="004138BE" w:rsidRDefault="00691647" w:rsidP="004138BE">
      <w:pPr>
        <w:jc w:val="both"/>
        <w:rPr>
          <w:rFonts w:ascii="Times New Roman" w:hAnsi="Times New Roman" w:cs="Times New Roman"/>
          <w:b/>
          <w:bCs/>
          <w:sz w:val="24"/>
          <w:szCs w:val="24"/>
        </w:rPr>
      </w:pPr>
    </w:p>
    <w:p w14:paraId="4340354C" w14:textId="6997D7A7" w:rsidR="00691647" w:rsidRPr="004138BE" w:rsidRDefault="00691647" w:rsidP="004138BE">
      <w:pPr>
        <w:jc w:val="both"/>
        <w:rPr>
          <w:rFonts w:ascii="Times New Roman" w:hAnsi="Times New Roman" w:cs="Times New Roman"/>
          <w:b/>
          <w:bCs/>
          <w:sz w:val="24"/>
          <w:szCs w:val="24"/>
        </w:rPr>
      </w:pPr>
      <w:r w:rsidRPr="004138BE">
        <w:rPr>
          <w:rFonts w:ascii="Times New Roman" w:hAnsi="Times New Roman" w:cs="Times New Roman"/>
          <w:b/>
          <w:bCs/>
          <w:sz w:val="24"/>
          <w:szCs w:val="24"/>
        </w:rPr>
        <w:t xml:space="preserve">art. </w:t>
      </w:r>
      <w:r w:rsidR="004138BE" w:rsidRPr="004138BE">
        <w:rPr>
          <w:rFonts w:ascii="Times New Roman" w:hAnsi="Times New Roman" w:cs="Times New Roman"/>
          <w:b/>
          <w:bCs/>
          <w:sz w:val="24"/>
          <w:szCs w:val="24"/>
        </w:rPr>
        <w:t>4</w:t>
      </w:r>
      <w:r w:rsidRPr="004138BE">
        <w:rPr>
          <w:rFonts w:ascii="Times New Roman" w:hAnsi="Times New Roman" w:cs="Times New Roman"/>
          <w:b/>
          <w:bCs/>
          <w:sz w:val="24"/>
          <w:szCs w:val="24"/>
        </w:rPr>
        <w:t xml:space="preserve"> </w:t>
      </w:r>
      <w:r w:rsidR="004138BE" w:rsidRPr="004138BE">
        <w:rPr>
          <w:rFonts w:ascii="Times New Roman" w:hAnsi="Times New Roman" w:cs="Times New Roman"/>
          <w:b/>
          <w:bCs/>
          <w:sz w:val="24"/>
          <w:szCs w:val="24"/>
        </w:rPr>
        <w:t>-</w:t>
      </w:r>
      <w:r w:rsidRPr="004138BE">
        <w:rPr>
          <w:rFonts w:ascii="Times New Roman" w:hAnsi="Times New Roman" w:cs="Times New Roman"/>
          <w:b/>
          <w:bCs/>
          <w:sz w:val="24"/>
          <w:szCs w:val="24"/>
        </w:rPr>
        <w:t xml:space="preserve"> Competenza per l’esercizio dell’azione disciplinare e rimprovero verbale</w:t>
      </w:r>
    </w:p>
    <w:p w14:paraId="3D02899B" w14:textId="77777777" w:rsidR="004138BE" w:rsidRPr="004138BE" w:rsidRDefault="004138BE" w:rsidP="004138BE">
      <w:pPr>
        <w:jc w:val="both"/>
        <w:rPr>
          <w:rFonts w:ascii="Times New Roman" w:hAnsi="Times New Roman" w:cs="Times New Roman"/>
          <w:b/>
          <w:bCs/>
          <w:sz w:val="24"/>
          <w:szCs w:val="24"/>
        </w:rPr>
      </w:pPr>
    </w:p>
    <w:p w14:paraId="1B5463F4" w14:textId="05B60922" w:rsidR="004138BE" w:rsidRPr="004138BE" w:rsidRDefault="00691647" w:rsidP="004138BE">
      <w:pPr>
        <w:jc w:val="both"/>
        <w:rPr>
          <w:rFonts w:ascii="Times New Roman" w:hAnsi="Times New Roman" w:cs="Times New Roman"/>
          <w:b/>
          <w:bCs/>
          <w:color w:val="000000" w:themeColor="text1"/>
          <w:sz w:val="24"/>
          <w:szCs w:val="24"/>
        </w:rPr>
      </w:pPr>
      <w:r w:rsidRPr="004138BE">
        <w:rPr>
          <w:rFonts w:ascii="Times New Roman" w:hAnsi="Times New Roman" w:cs="Times New Roman"/>
          <w:b/>
          <w:bCs/>
          <w:sz w:val="24"/>
          <w:szCs w:val="24"/>
        </w:rPr>
        <w:t xml:space="preserve">art. </w:t>
      </w:r>
      <w:r w:rsidR="004138BE" w:rsidRPr="004138BE">
        <w:rPr>
          <w:rFonts w:ascii="Times New Roman" w:hAnsi="Times New Roman" w:cs="Times New Roman"/>
          <w:b/>
          <w:bCs/>
          <w:sz w:val="24"/>
          <w:szCs w:val="24"/>
        </w:rPr>
        <w:t>5 -</w:t>
      </w:r>
      <w:r w:rsidRPr="004138BE">
        <w:rPr>
          <w:rFonts w:ascii="Times New Roman" w:hAnsi="Times New Roman" w:cs="Times New Roman"/>
          <w:b/>
          <w:bCs/>
          <w:sz w:val="24"/>
          <w:szCs w:val="24"/>
        </w:rPr>
        <w:t xml:space="preserve"> </w:t>
      </w:r>
      <w:r w:rsidR="004138BE" w:rsidRPr="004138BE">
        <w:rPr>
          <w:rFonts w:ascii="Times New Roman" w:hAnsi="Times New Roman" w:cs="Times New Roman"/>
          <w:b/>
          <w:bCs/>
          <w:color w:val="000000" w:themeColor="text1"/>
          <w:sz w:val="24"/>
          <w:szCs w:val="24"/>
        </w:rPr>
        <w:t>Composizione UPD per dipendenti del comparto</w:t>
      </w:r>
    </w:p>
    <w:p w14:paraId="0C3E26C5" w14:textId="77777777" w:rsidR="004138BE" w:rsidRPr="004138BE" w:rsidRDefault="004138BE" w:rsidP="004138BE">
      <w:pPr>
        <w:jc w:val="both"/>
        <w:rPr>
          <w:rFonts w:ascii="Times New Roman" w:hAnsi="Times New Roman" w:cs="Times New Roman"/>
          <w:b/>
          <w:bCs/>
          <w:color w:val="000000" w:themeColor="text1"/>
          <w:sz w:val="24"/>
          <w:szCs w:val="24"/>
        </w:rPr>
      </w:pPr>
    </w:p>
    <w:p w14:paraId="19643E1E" w14:textId="1F5EFA55" w:rsidR="004138BE" w:rsidRPr="004138BE" w:rsidRDefault="004138BE" w:rsidP="004138BE">
      <w:pPr>
        <w:jc w:val="both"/>
        <w:rPr>
          <w:rFonts w:ascii="Times New Roman" w:hAnsi="Times New Roman" w:cs="Times New Roman"/>
          <w:b/>
          <w:bCs/>
          <w:color w:val="000000" w:themeColor="text1"/>
          <w:sz w:val="24"/>
          <w:szCs w:val="24"/>
        </w:rPr>
      </w:pPr>
      <w:r w:rsidRPr="004138BE">
        <w:rPr>
          <w:rFonts w:ascii="Times New Roman" w:hAnsi="Times New Roman" w:cs="Times New Roman"/>
          <w:b/>
          <w:bCs/>
          <w:color w:val="000000" w:themeColor="text1"/>
          <w:sz w:val="24"/>
          <w:szCs w:val="24"/>
        </w:rPr>
        <w:t>Art. 6 - Composizione UPD per i Responsabili di Settore/Servizio</w:t>
      </w:r>
    </w:p>
    <w:p w14:paraId="2CA7EE91" w14:textId="77777777" w:rsidR="004138BE" w:rsidRPr="004138BE" w:rsidRDefault="004138BE" w:rsidP="004138BE">
      <w:pPr>
        <w:jc w:val="both"/>
        <w:rPr>
          <w:rFonts w:ascii="Times New Roman" w:hAnsi="Times New Roman" w:cs="Times New Roman"/>
          <w:b/>
          <w:bCs/>
          <w:color w:val="000000" w:themeColor="text1"/>
          <w:sz w:val="24"/>
          <w:szCs w:val="24"/>
        </w:rPr>
      </w:pPr>
    </w:p>
    <w:p w14:paraId="421A9068" w14:textId="77777777" w:rsidR="004138BE" w:rsidRPr="004138BE" w:rsidRDefault="004138BE" w:rsidP="004138BE">
      <w:pPr>
        <w:jc w:val="both"/>
        <w:rPr>
          <w:rFonts w:ascii="Times New Roman" w:hAnsi="Times New Roman" w:cs="Times New Roman"/>
          <w:b/>
          <w:bCs/>
          <w:color w:val="000000" w:themeColor="text1"/>
          <w:sz w:val="24"/>
          <w:szCs w:val="24"/>
        </w:rPr>
      </w:pPr>
      <w:r w:rsidRPr="004138BE">
        <w:rPr>
          <w:rFonts w:ascii="Times New Roman" w:hAnsi="Times New Roman" w:cs="Times New Roman"/>
          <w:b/>
          <w:bCs/>
          <w:color w:val="000000" w:themeColor="text1"/>
          <w:sz w:val="24"/>
          <w:szCs w:val="24"/>
        </w:rPr>
        <w:t xml:space="preserve">Art. 7 </w:t>
      </w:r>
      <w:proofErr w:type="gramStart"/>
      <w:r w:rsidRPr="004138BE">
        <w:rPr>
          <w:rFonts w:ascii="Times New Roman" w:hAnsi="Times New Roman" w:cs="Times New Roman"/>
          <w:b/>
          <w:bCs/>
          <w:color w:val="000000" w:themeColor="text1"/>
          <w:sz w:val="24"/>
          <w:szCs w:val="24"/>
        </w:rPr>
        <w:t>-  Disciplina</w:t>
      </w:r>
      <w:proofErr w:type="gramEnd"/>
      <w:r w:rsidRPr="004138BE">
        <w:rPr>
          <w:rFonts w:ascii="Times New Roman" w:hAnsi="Times New Roman" w:cs="Times New Roman"/>
          <w:b/>
          <w:bCs/>
          <w:color w:val="000000" w:themeColor="text1"/>
          <w:sz w:val="24"/>
          <w:szCs w:val="24"/>
        </w:rPr>
        <w:t xml:space="preserve"> dell’UPD</w:t>
      </w:r>
    </w:p>
    <w:p w14:paraId="7A438984" w14:textId="77777777" w:rsidR="004138BE" w:rsidRPr="004138BE" w:rsidRDefault="004138BE" w:rsidP="004138BE">
      <w:pPr>
        <w:jc w:val="both"/>
        <w:rPr>
          <w:rFonts w:ascii="Times New Roman" w:hAnsi="Times New Roman" w:cs="Times New Roman"/>
          <w:b/>
          <w:bCs/>
          <w:color w:val="000000" w:themeColor="text1"/>
          <w:sz w:val="24"/>
          <w:szCs w:val="24"/>
        </w:rPr>
      </w:pPr>
    </w:p>
    <w:p w14:paraId="108A5645" w14:textId="50E19C7A" w:rsidR="004138BE" w:rsidRPr="004138BE" w:rsidRDefault="004138BE" w:rsidP="004138BE">
      <w:pPr>
        <w:jc w:val="both"/>
        <w:rPr>
          <w:rFonts w:ascii="Times New Roman" w:hAnsi="Times New Roman" w:cs="Times New Roman"/>
          <w:b/>
          <w:bCs/>
          <w:color w:val="000000" w:themeColor="text1"/>
          <w:sz w:val="24"/>
          <w:szCs w:val="24"/>
        </w:rPr>
      </w:pPr>
      <w:r w:rsidRPr="004138BE">
        <w:rPr>
          <w:rFonts w:ascii="Times New Roman" w:hAnsi="Times New Roman" w:cs="Times New Roman"/>
          <w:b/>
          <w:bCs/>
          <w:color w:val="000000" w:themeColor="text1"/>
          <w:sz w:val="24"/>
          <w:szCs w:val="24"/>
        </w:rPr>
        <w:t>Art. 8 - Procedura di contestazione</w:t>
      </w:r>
    </w:p>
    <w:p w14:paraId="41D055B8" w14:textId="77777777" w:rsidR="004138BE" w:rsidRPr="004138BE" w:rsidRDefault="004138BE" w:rsidP="004138BE">
      <w:pPr>
        <w:jc w:val="both"/>
        <w:rPr>
          <w:rFonts w:ascii="Times New Roman" w:hAnsi="Times New Roman" w:cs="Times New Roman"/>
          <w:b/>
          <w:bCs/>
          <w:color w:val="000000" w:themeColor="text1"/>
          <w:sz w:val="24"/>
          <w:szCs w:val="24"/>
        </w:rPr>
      </w:pPr>
    </w:p>
    <w:p w14:paraId="61CCD79C" w14:textId="64FAED8C" w:rsidR="004138BE" w:rsidRPr="004138BE" w:rsidRDefault="004138BE" w:rsidP="004138BE">
      <w:pPr>
        <w:jc w:val="both"/>
        <w:rPr>
          <w:rFonts w:ascii="Times New Roman" w:hAnsi="Times New Roman" w:cs="Times New Roman"/>
          <w:b/>
          <w:bCs/>
          <w:sz w:val="24"/>
          <w:szCs w:val="24"/>
        </w:rPr>
      </w:pPr>
      <w:r w:rsidRPr="004138BE">
        <w:rPr>
          <w:rFonts w:ascii="Times New Roman" w:hAnsi="Times New Roman" w:cs="Times New Roman"/>
          <w:b/>
          <w:bCs/>
          <w:sz w:val="24"/>
          <w:szCs w:val="24"/>
        </w:rPr>
        <w:t>Art. 9 - Delega del difensore e diritto di accesso</w:t>
      </w:r>
    </w:p>
    <w:p w14:paraId="76526F21" w14:textId="77777777" w:rsidR="004138BE" w:rsidRPr="004138BE" w:rsidRDefault="004138BE" w:rsidP="004138BE">
      <w:pPr>
        <w:jc w:val="both"/>
        <w:rPr>
          <w:rFonts w:ascii="Times New Roman" w:hAnsi="Times New Roman" w:cs="Times New Roman"/>
          <w:b/>
          <w:bCs/>
          <w:color w:val="000000" w:themeColor="text1"/>
          <w:sz w:val="24"/>
          <w:szCs w:val="24"/>
        </w:rPr>
      </w:pPr>
    </w:p>
    <w:p w14:paraId="77FE0DEB" w14:textId="4D73CA9D" w:rsidR="004138BE" w:rsidRPr="004138BE" w:rsidRDefault="004138BE" w:rsidP="004138BE">
      <w:pPr>
        <w:jc w:val="both"/>
        <w:rPr>
          <w:rFonts w:ascii="Times New Roman" w:hAnsi="Times New Roman" w:cs="Times New Roman"/>
          <w:b/>
          <w:bCs/>
          <w:color w:val="000000" w:themeColor="text1"/>
          <w:sz w:val="24"/>
          <w:szCs w:val="24"/>
        </w:rPr>
      </w:pPr>
      <w:r w:rsidRPr="004138BE">
        <w:rPr>
          <w:rFonts w:ascii="Times New Roman" w:hAnsi="Times New Roman" w:cs="Times New Roman"/>
          <w:b/>
          <w:bCs/>
          <w:color w:val="000000" w:themeColor="text1"/>
          <w:sz w:val="24"/>
          <w:szCs w:val="24"/>
        </w:rPr>
        <w:t>Art. 10 - Convocazione per l’audizione difensiva</w:t>
      </w:r>
    </w:p>
    <w:p w14:paraId="17DEECAE" w14:textId="77777777" w:rsidR="004138BE" w:rsidRPr="004138BE" w:rsidRDefault="004138BE" w:rsidP="004138BE">
      <w:pPr>
        <w:jc w:val="both"/>
        <w:rPr>
          <w:rFonts w:ascii="Times New Roman" w:hAnsi="Times New Roman" w:cs="Times New Roman"/>
          <w:b/>
          <w:bCs/>
          <w:sz w:val="24"/>
          <w:szCs w:val="24"/>
        </w:rPr>
      </w:pPr>
    </w:p>
    <w:p w14:paraId="37E8FDE7" w14:textId="523C0934" w:rsidR="004138BE" w:rsidRPr="004138BE" w:rsidRDefault="004138BE" w:rsidP="004138BE">
      <w:pPr>
        <w:jc w:val="both"/>
        <w:rPr>
          <w:rFonts w:ascii="Times New Roman" w:hAnsi="Times New Roman" w:cs="Times New Roman"/>
          <w:b/>
          <w:bCs/>
          <w:sz w:val="24"/>
          <w:szCs w:val="24"/>
        </w:rPr>
      </w:pPr>
      <w:r w:rsidRPr="004138BE">
        <w:rPr>
          <w:rFonts w:ascii="Times New Roman" w:hAnsi="Times New Roman" w:cs="Times New Roman"/>
          <w:b/>
          <w:bCs/>
          <w:sz w:val="24"/>
          <w:szCs w:val="24"/>
        </w:rPr>
        <w:t>Art. 11 - Attività istruttoria</w:t>
      </w:r>
    </w:p>
    <w:p w14:paraId="416E5080" w14:textId="77777777" w:rsidR="004138BE" w:rsidRPr="004138BE" w:rsidRDefault="004138BE" w:rsidP="004138BE">
      <w:pPr>
        <w:jc w:val="both"/>
        <w:rPr>
          <w:rFonts w:ascii="Times New Roman" w:hAnsi="Times New Roman" w:cs="Times New Roman"/>
          <w:b/>
          <w:bCs/>
          <w:sz w:val="24"/>
          <w:szCs w:val="24"/>
        </w:rPr>
      </w:pPr>
    </w:p>
    <w:p w14:paraId="5FD7E060" w14:textId="0F698FE9" w:rsidR="004138BE" w:rsidRPr="004138BE" w:rsidRDefault="004138BE" w:rsidP="004138BE">
      <w:pPr>
        <w:jc w:val="both"/>
        <w:rPr>
          <w:rFonts w:ascii="Times New Roman" w:hAnsi="Times New Roman" w:cs="Times New Roman"/>
          <w:b/>
          <w:bCs/>
          <w:sz w:val="24"/>
          <w:szCs w:val="24"/>
        </w:rPr>
      </w:pPr>
      <w:r w:rsidRPr="004138BE">
        <w:rPr>
          <w:rFonts w:ascii="Times New Roman" w:hAnsi="Times New Roman" w:cs="Times New Roman"/>
          <w:b/>
          <w:bCs/>
          <w:sz w:val="24"/>
          <w:szCs w:val="24"/>
        </w:rPr>
        <w:t>Art. 12 - Conclusione del procedimento disciplinare</w:t>
      </w:r>
    </w:p>
    <w:p w14:paraId="66C10D01" w14:textId="77777777" w:rsidR="004138BE" w:rsidRPr="004138BE" w:rsidRDefault="004138BE" w:rsidP="004138BE">
      <w:pPr>
        <w:jc w:val="both"/>
        <w:rPr>
          <w:rFonts w:ascii="Times New Roman" w:hAnsi="Times New Roman" w:cs="Times New Roman"/>
          <w:b/>
          <w:bCs/>
          <w:sz w:val="24"/>
          <w:szCs w:val="24"/>
        </w:rPr>
      </w:pPr>
    </w:p>
    <w:p w14:paraId="67752437" w14:textId="3C9706C8" w:rsidR="004138BE" w:rsidRPr="004138BE" w:rsidRDefault="004138BE" w:rsidP="004138BE">
      <w:pPr>
        <w:jc w:val="both"/>
        <w:rPr>
          <w:rFonts w:ascii="Times New Roman" w:hAnsi="Times New Roman" w:cs="Times New Roman"/>
          <w:b/>
          <w:bCs/>
          <w:sz w:val="24"/>
          <w:szCs w:val="24"/>
        </w:rPr>
      </w:pPr>
      <w:r w:rsidRPr="004138BE">
        <w:rPr>
          <w:rFonts w:ascii="Times New Roman" w:hAnsi="Times New Roman" w:cs="Times New Roman"/>
          <w:b/>
          <w:bCs/>
          <w:sz w:val="24"/>
          <w:szCs w:val="24"/>
        </w:rPr>
        <w:t>Art. 13 - Dipendenti cessati dal servizio</w:t>
      </w:r>
    </w:p>
    <w:p w14:paraId="396C0E57" w14:textId="77777777" w:rsidR="004138BE" w:rsidRPr="004138BE" w:rsidRDefault="004138BE" w:rsidP="004138BE">
      <w:pPr>
        <w:jc w:val="both"/>
        <w:rPr>
          <w:rFonts w:ascii="Times New Roman" w:hAnsi="Times New Roman" w:cs="Times New Roman"/>
          <w:b/>
          <w:bCs/>
          <w:sz w:val="24"/>
          <w:szCs w:val="24"/>
        </w:rPr>
      </w:pPr>
    </w:p>
    <w:p w14:paraId="07F30F67" w14:textId="7F96E384" w:rsidR="004138BE" w:rsidRPr="004138BE" w:rsidRDefault="004138BE" w:rsidP="004138BE">
      <w:pPr>
        <w:jc w:val="both"/>
        <w:rPr>
          <w:rFonts w:ascii="Times New Roman" w:hAnsi="Times New Roman" w:cs="Times New Roman"/>
          <w:b/>
          <w:bCs/>
          <w:sz w:val="24"/>
          <w:szCs w:val="24"/>
        </w:rPr>
      </w:pPr>
      <w:r w:rsidRPr="004138BE">
        <w:rPr>
          <w:rFonts w:ascii="Times New Roman" w:hAnsi="Times New Roman" w:cs="Times New Roman"/>
          <w:b/>
          <w:bCs/>
          <w:sz w:val="24"/>
          <w:szCs w:val="24"/>
        </w:rPr>
        <w:t>Art. 14 - Controversie e impugnazione delle sanzioni disciplinari</w:t>
      </w:r>
    </w:p>
    <w:p w14:paraId="2B5E34AA" w14:textId="77777777" w:rsidR="004138BE" w:rsidRPr="004138BE" w:rsidRDefault="004138BE" w:rsidP="004138BE">
      <w:pPr>
        <w:jc w:val="both"/>
        <w:rPr>
          <w:rFonts w:ascii="Times New Roman" w:hAnsi="Times New Roman" w:cs="Times New Roman"/>
          <w:b/>
          <w:bCs/>
          <w:sz w:val="24"/>
          <w:szCs w:val="24"/>
        </w:rPr>
      </w:pPr>
    </w:p>
    <w:p w14:paraId="1C297F58" w14:textId="3DA70BE3" w:rsidR="004138BE" w:rsidRPr="004138BE" w:rsidRDefault="004138BE" w:rsidP="004138BE">
      <w:pPr>
        <w:jc w:val="both"/>
        <w:rPr>
          <w:rFonts w:ascii="Times New Roman" w:hAnsi="Times New Roman" w:cs="Times New Roman"/>
          <w:b/>
          <w:bCs/>
          <w:sz w:val="24"/>
          <w:szCs w:val="24"/>
        </w:rPr>
      </w:pPr>
      <w:r w:rsidRPr="004138BE">
        <w:rPr>
          <w:rFonts w:ascii="Times New Roman" w:hAnsi="Times New Roman" w:cs="Times New Roman"/>
          <w:b/>
          <w:bCs/>
          <w:sz w:val="24"/>
          <w:szCs w:val="24"/>
        </w:rPr>
        <w:t>Art. 15 - Norme di rinvio – entrata in vigore</w:t>
      </w:r>
    </w:p>
    <w:p w14:paraId="0CCE24FE" w14:textId="77777777" w:rsidR="004138BE" w:rsidRPr="004138BE" w:rsidRDefault="004138BE" w:rsidP="004138BE">
      <w:pPr>
        <w:jc w:val="both"/>
        <w:rPr>
          <w:rFonts w:ascii="Times New Roman" w:hAnsi="Times New Roman" w:cs="Times New Roman"/>
          <w:b/>
          <w:bCs/>
          <w:sz w:val="24"/>
          <w:szCs w:val="24"/>
        </w:rPr>
      </w:pPr>
    </w:p>
    <w:p w14:paraId="173C74EB" w14:textId="77777777" w:rsidR="004138BE" w:rsidRPr="004138BE" w:rsidRDefault="004138BE" w:rsidP="004138BE">
      <w:pPr>
        <w:rPr>
          <w:b/>
          <w:bCs/>
        </w:rPr>
      </w:pPr>
    </w:p>
    <w:p w14:paraId="495D9EF3" w14:textId="77777777" w:rsidR="004138BE" w:rsidRDefault="004138BE" w:rsidP="004138BE">
      <w:pPr>
        <w:rPr>
          <w:b/>
          <w:bCs/>
        </w:rPr>
      </w:pPr>
    </w:p>
    <w:p w14:paraId="45C1E9E2" w14:textId="77777777" w:rsidR="004138BE" w:rsidRPr="004138BE" w:rsidRDefault="004138BE" w:rsidP="004138BE">
      <w:pPr>
        <w:rPr>
          <w:b/>
          <w:bCs/>
        </w:rPr>
      </w:pPr>
    </w:p>
    <w:p w14:paraId="398ADCE8" w14:textId="77777777" w:rsidR="004138BE" w:rsidRDefault="004138BE" w:rsidP="004138BE">
      <w:pPr>
        <w:rPr>
          <w:b/>
          <w:bCs/>
        </w:rPr>
      </w:pPr>
    </w:p>
    <w:p w14:paraId="1EA88703" w14:textId="77777777" w:rsidR="004138BE" w:rsidRPr="004138BE" w:rsidRDefault="004138BE" w:rsidP="004138BE">
      <w:pPr>
        <w:rPr>
          <w:b/>
          <w:bCs/>
        </w:rPr>
      </w:pPr>
    </w:p>
    <w:p w14:paraId="622E7BE7" w14:textId="51D3CA0F" w:rsidR="0064214F" w:rsidRDefault="0064214F">
      <w:pPr>
        <w:rPr>
          <w:b/>
          <w:bCs/>
          <w:color w:val="000000" w:themeColor="text1"/>
        </w:rPr>
      </w:pPr>
      <w:r>
        <w:rPr>
          <w:b/>
          <w:bCs/>
          <w:color w:val="000000" w:themeColor="text1"/>
        </w:rPr>
        <w:br w:type="page"/>
      </w:r>
    </w:p>
    <w:p w14:paraId="3A304A04" w14:textId="77777777" w:rsidR="004138BE" w:rsidRPr="004138BE" w:rsidRDefault="004138BE" w:rsidP="004138BE">
      <w:pPr>
        <w:rPr>
          <w:b/>
          <w:bCs/>
        </w:rPr>
      </w:pPr>
    </w:p>
    <w:p w14:paraId="35670148" w14:textId="77777777" w:rsidR="004138BE" w:rsidRDefault="004138BE" w:rsidP="004138BE">
      <w:pPr>
        <w:rPr>
          <w:b/>
          <w:bCs/>
          <w:color w:val="000000" w:themeColor="text1"/>
        </w:rPr>
      </w:pPr>
    </w:p>
    <w:p w14:paraId="2EC0172B" w14:textId="77777777" w:rsidR="004138BE" w:rsidRDefault="004138BE" w:rsidP="004138BE">
      <w:pPr>
        <w:rPr>
          <w:b/>
          <w:bCs/>
        </w:rPr>
      </w:pPr>
    </w:p>
    <w:p w14:paraId="2C5EB668" w14:textId="77777777" w:rsidR="004138BE" w:rsidRDefault="004138BE" w:rsidP="00691647">
      <w:pPr>
        <w:jc w:val="center"/>
        <w:rPr>
          <w:b/>
          <w:bCs/>
        </w:rPr>
      </w:pPr>
    </w:p>
    <w:p w14:paraId="58628483" w14:textId="4BA8F8D4" w:rsidR="00691647" w:rsidRPr="004138BE" w:rsidRDefault="00691647" w:rsidP="00691647">
      <w:pPr>
        <w:jc w:val="center"/>
        <w:rPr>
          <w:rFonts w:ascii="Times New Roman" w:hAnsi="Times New Roman" w:cs="Times New Roman"/>
          <w:b/>
          <w:bCs/>
          <w:sz w:val="24"/>
          <w:szCs w:val="24"/>
        </w:rPr>
      </w:pPr>
      <w:r w:rsidRPr="004138BE">
        <w:rPr>
          <w:rFonts w:ascii="Times New Roman" w:hAnsi="Times New Roman" w:cs="Times New Roman"/>
          <w:b/>
          <w:bCs/>
          <w:sz w:val="24"/>
          <w:szCs w:val="24"/>
        </w:rPr>
        <w:t>Art. 1</w:t>
      </w:r>
    </w:p>
    <w:p w14:paraId="56827041" w14:textId="77777777" w:rsidR="00691647" w:rsidRPr="004138BE" w:rsidRDefault="00691647" w:rsidP="00691647">
      <w:pPr>
        <w:jc w:val="center"/>
        <w:rPr>
          <w:rFonts w:ascii="Times New Roman" w:hAnsi="Times New Roman" w:cs="Times New Roman"/>
          <w:b/>
          <w:bCs/>
          <w:sz w:val="24"/>
          <w:szCs w:val="24"/>
        </w:rPr>
      </w:pPr>
      <w:r w:rsidRPr="004138BE">
        <w:rPr>
          <w:rFonts w:ascii="Times New Roman" w:hAnsi="Times New Roman" w:cs="Times New Roman"/>
          <w:b/>
          <w:bCs/>
          <w:sz w:val="24"/>
          <w:szCs w:val="24"/>
        </w:rPr>
        <w:t>Oggetto del regolamento</w:t>
      </w:r>
    </w:p>
    <w:p w14:paraId="6D99F245" w14:textId="77777777" w:rsidR="00691647" w:rsidRPr="004138BE" w:rsidRDefault="00691647" w:rsidP="00691647">
      <w:pPr>
        <w:jc w:val="center"/>
        <w:rPr>
          <w:rFonts w:ascii="Times New Roman" w:hAnsi="Times New Roman" w:cs="Times New Roman"/>
          <w:b/>
          <w:bCs/>
          <w:sz w:val="24"/>
          <w:szCs w:val="24"/>
        </w:rPr>
      </w:pPr>
    </w:p>
    <w:p w14:paraId="65193F35" w14:textId="77777777" w:rsidR="00691647" w:rsidRPr="004138BE" w:rsidRDefault="00691647" w:rsidP="00691647">
      <w:pPr>
        <w:jc w:val="both"/>
        <w:rPr>
          <w:rFonts w:ascii="Times New Roman" w:hAnsi="Times New Roman" w:cs="Times New Roman"/>
          <w:sz w:val="24"/>
          <w:szCs w:val="24"/>
        </w:rPr>
      </w:pPr>
      <w:r w:rsidRPr="004138BE">
        <w:rPr>
          <w:rFonts w:ascii="Times New Roman" w:hAnsi="Times New Roman" w:cs="Times New Roman"/>
          <w:sz w:val="24"/>
          <w:szCs w:val="24"/>
        </w:rPr>
        <w:t>1.</w:t>
      </w:r>
      <w:r w:rsidRPr="004138BE">
        <w:rPr>
          <w:rFonts w:ascii="Times New Roman" w:hAnsi="Times New Roman" w:cs="Times New Roman"/>
          <w:sz w:val="24"/>
          <w:szCs w:val="24"/>
        </w:rPr>
        <w:tab/>
        <w:t>Il presente Regolamento individua i soggetti competenti in materia di sanzioni disciplinari riguardanti il personale comunale a tempo indeterminato e determinato, anche in posizione di comando o di fuori ruolo, disciplinando la costituzione, la composizione e le procedure di funzionamento dell’Ufficio Procedimenti Disciplinari (di seguito indicato “U.P.D.”), istituito nell’ambito del Settore assegnatario delle competenze in materia di gestione giuridica del personale comunale.</w:t>
      </w:r>
    </w:p>
    <w:p w14:paraId="149ACD0B" w14:textId="77777777" w:rsidR="00691647" w:rsidRPr="004138BE" w:rsidRDefault="00691647" w:rsidP="00691647">
      <w:pPr>
        <w:jc w:val="both"/>
        <w:rPr>
          <w:rFonts w:ascii="Times New Roman" w:hAnsi="Times New Roman" w:cs="Times New Roman"/>
          <w:sz w:val="24"/>
          <w:szCs w:val="24"/>
        </w:rPr>
      </w:pPr>
      <w:r w:rsidRPr="004138BE">
        <w:rPr>
          <w:rFonts w:ascii="Times New Roman" w:hAnsi="Times New Roman" w:cs="Times New Roman"/>
          <w:sz w:val="24"/>
          <w:szCs w:val="24"/>
        </w:rPr>
        <w:t>2.</w:t>
      </w:r>
      <w:r w:rsidRPr="004138BE">
        <w:rPr>
          <w:rFonts w:ascii="Times New Roman" w:hAnsi="Times New Roman" w:cs="Times New Roman"/>
          <w:sz w:val="24"/>
          <w:szCs w:val="24"/>
        </w:rPr>
        <w:tab/>
        <w:t xml:space="preserve">Le disposizioni contenute negli artt. da 55 a 55-sexies del </w:t>
      </w:r>
      <w:proofErr w:type="spellStart"/>
      <w:r w:rsidRPr="004138BE">
        <w:rPr>
          <w:rFonts w:ascii="Times New Roman" w:hAnsi="Times New Roman" w:cs="Times New Roman"/>
          <w:sz w:val="24"/>
          <w:szCs w:val="24"/>
        </w:rPr>
        <w:t>D.Lgs.</w:t>
      </w:r>
      <w:proofErr w:type="spellEnd"/>
      <w:r w:rsidRPr="004138BE">
        <w:rPr>
          <w:rFonts w:ascii="Times New Roman" w:hAnsi="Times New Roman" w:cs="Times New Roman"/>
          <w:sz w:val="24"/>
          <w:szCs w:val="24"/>
        </w:rPr>
        <w:t xml:space="preserve"> n. 165/2001 e </w:t>
      </w:r>
      <w:proofErr w:type="spellStart"/>
      <w:r w:rsidRPr="004138BE">
        <w:rPr>
          <w:rFonts w:ascii="Times New Roman" w:hAnsi="Times New Roman" w:cs="Times New Roman"/>
          <w:sz w:val="24"/>
          <w:szCs w:val="24"/>
        </w:rPr>
        <w:t>ss.mm.ii</w:t>
      </w:r>
      <w:proofErr w:type="spellEnd"/>
      <w:r w:rsidRPr="004138BE">
        <w:rPr>
          <w:rFonts w:ascii="Times New Roman" w:hAnsi="Times New Roman" w:cs="Times New Roman"/>
          <w:sz w:val="24"/>
          <w:szCs w:val="24"/>
        </w:rPr>
        <w:t>. costituiscono norme imperative, ai sensi e per gli effetti degli artt. 1339 e 1419, comma 2, del Codice Civile.</w:t>
      </w:r>
    </w:p>
    <w:p w14:paraId="11B8CAFB" w14:textId="77777777" w:rsidR="00691647" w:rsidRPr="004138BE" w:rsidRDefault="00691647" w:rsidP="00691647">
      <w:pPr>
        <w:jc w:val="both"/>
        <w:rPr>
          <w:rFonts w:ascii="Times New Roman" w:hAnsi="Times New Roman" w:cs="Times New Roman"/>
          <w:sz w:val="24"/>
          <w:szCs w:val="24"/>
        </w:rPr>
      </w:pPr>
      <w:r w:rsidRPr="004138BE">
        <w:rPr>
          <w:rFonts w:ascii="Times New Roman" w:hAnsi="Times New Roman" w:cs="Times New Roman"/>
          <w:sz w:val="24"/>
          <w:szCs w:val="24"/>
        </w:rPr>
        <w:t>3.</w:t>
      </w:r>
      <w:r w:rsidRPr="004138BE">
        <w:rPr>
          <w:rFonts w:ascii="Times New Roman" w:hAnsi="Times New Roman" w:cs="Times New Roman"/>
          <w:sz w:val="24"/>
          <w:szCs w:val="24"/>
        </w:rPr>
        <w:tab/>
        <w:t>Il presente Regolamento costituisce, ad ogni effetto, parte integrante del vigente “Regolamento comunale sull’Ordinamento degli Uffici e dei Servizi”.</w:t>
      </w:r>
    </w:p>
    <w:p w14:paraId="794FCA8F" w14:textId="77777777" w:rsidR="00691647" w:rsidRPr="004138BE" w:rsidRDefault="00691647" w:rsidP="00691647">
      <w:pPr>
        <w:jc w:val="both"/>
        <w:rPr>
          <w:rFonts w:ascii="Times New Roman" w:hAnsi="Times New Roman" w:cs="Times New Roman"/>
          <w:sz w:val="24"/>
          <w:szCs w:val="24"/>
        </w:rPr>
      </w:pPr>
      <w:r w:rsidRPr="004138BE">
        <w:rPr>
          <w:rFonts w:ascii="Times New Roman" w:hAnsi="Times New Roman" w:cs="Times New Roman"/>
          <w:sz w:val="24"/>
          <w:szCs w:val="24"/>
        </w:rPr>
        <w:t>4.</w:t>
      </w:r>
      <w:r w:rsidRPr="004138BE">
        <w:rPr>
          <w:rFonts w:ascii="Times New Roman" w:hAnsi="Times New Roman" w:cs="Times New Roman"/>
          <w:sz w:val="24"/>
          <w:szCs w:val="24"/>
        </w:rPr>
        <w:tab/>
        <w:t xml:space="preserve">All’ U.P.D. fanno capo le competenze in materia disciplinare stabilite dall’art. 55 e seguenti del </w:t>
      </w:r>
      <w:proofErr w:type="spellStart"/>
      <w:r w:rsidRPr="004138BE">
        <w:rPr>
          <w:rFonts w:ascii="Times New Roman" w:hAnsi="Times New Roman" w:cs="Times New Roman"/>
          <w:sz w:val="24"/>
          <w:szCs w:val="24"/>
        </w:rPr>
        <w:t>D.Lgs.</w:t>
      </w:r>
      <w:proofErr w:type="spellEnd"/>
      <w:r w:rsidRPr="004138BE">
        <w:rPr>
          <w:rFonts w:ascii="Times New Roman" w:hAnsi="Times New Roman" w:cs="Times New Roman"/>
          <w:sz w:val="24"/>
          <w:szCs w:val="24"/>
        </w:rPr>
        <w:t xml:space="preserve"> n. 165/2001, e successive modifiche ed integrazioni, nonché dai </w:t>
      </w:r>
      <w:proofErr w:type="gramStart"/>
      <w:r w:rsidRPr="004138BE">
        <w:rPr>
          <w:rFonts w:ascii="Times New Roman" w:hAnsi="Times New Roman" w:cs="Times New Roman"/>
          <w:sz w:val="24"/>
          <w:szCs w:val="24"/>
        </w:rPr>
        <w:t>CC.CC.NN.L.</w:t>
      </w:r>
      <w:proofErr w:type="gramEnd"/>
      <w:r w:rsidRPr="004138BE">
        <w:rPr>
          <w:rFonts w:ascii="Times New Roman" w:hAnsi="Times New Roman" w:cs="Times New Roman"/>
          <w:sz w:val="24"/>
          <w:szCs w:val="24"/>
        </w:rPr>
        <w:t xml:space="preserve"> di comparto, vigenti nel tempo, per le sanzioni che non siano di diretta competenza del datore di lavoro, in ogni fase del procedimento, fino all’eventuale comminazione della sanzione disciplinare al termine dell’istruttoria.</w:t>
      </w:r>
    </w:p>
    <w:p w14:paraId="051AC5D1" w14:textId="77777777" w:rsidR="00691647" w:rsidRPr="004138BE" w:rsidRDefault="00691647" w:rsidP="00691647">
      <w:pPr>
        <w:jc w:val="both"/>
        <w:rPr>
          <w:rFonts w:ascii="Times New Roman" w:hAnsi="Times New Roman" w:cs="Times New Roman"/>
          <w:sz w:val="24"/>
          <w:szCs w:val="24"/>
        </w:rPr>
      </w:pPr>
      <w:r w:rsidRPr="004138BE">
        <w:rPr>
          <w:rFonts w:ascii="Times New Roman" w:hAnsi="Times New Roman" w:cs="Times New Roman"/>
          <w:sz w:val="24"/>
          <w:szCs w:val="24"/>
        </w:rPr>
        <w:t>5.</w:t>
      </w:r>
      <w:r w:rsidRPr="004138BE">
        <w:rPr>
          <w:rFonts w:ascii="Times New Roman" w:hAnsi="Times New Roman" w:cs="Times New Roman"/>
          <w:sz w:val="24"/>
          <w:szCs w:val="24"/>
        </w:rPr>
        <w:tab/>
        <w:t xml:space="preserve">Previa convenzione da stipularsi ai sensi dell’art. 30 del </w:t>
      </w:r>
      <w:proofErr w:type="spellStart"/>
      <w:r w:rsidRPr="004138BE">
        <w:rPr>
          <w:rFonts w:ascii="Times New Roman" w:hAnsi="Times New Roman" w:cs="Times New Roman"/>
          <w:sz w:val="24"/>
          <w:szCs w:val="24"/>
        </w:rPr>
        <w:t>D.Lgs.</w:t>
      </w:r>
      <w:proofErr w:type="spellEnd"/>
      <w:r w:rsidRPr="004138BE">
        <w:rPr>
          <w:rFonts w:ascii="Times New Roman" w:hAnsi="Times New Roman" w:cs="Times New Roman"/>
          <w:sz w:val="24"/>
          <w:szCs w:val="24"/>
        </w:rPr>
        <w:t xml:space="preserve"> n. 267/2000, l’Amministrazione comunale può prevedere la gestione unificata delle funzioni </w:t>
      </w:r>
      <w:proofErr w:type="gramStart"/>
      <w:r w:rsidRPr="004138BE">
        <w:rPr>
          <w:rFonts w:ascii="Times New Roman" w:hAnsi="Times New Roman" w:cs="Times New Roman"/>
          <w:sz w:val="24"/>
          <w:szCs w:val="24"/>
        </w:rPr>
        <w:t>dell' U.P.D.</w:t>
      </w:r>
      <w:proofErr w:type="gramEnd"/>
      <w:r w:rsidRPr="004138BE">
        <w:rPr>
          <w:rFonts w:ascii="Times New Roman" w:hAnsi="Times New Roman" w:cs="Times New Roman"/>
          <w:sz w:val="24"/>
          <w:szCs w:val="24"/>
        </w:rPr>
        <w:t xml:space="preserve"> con altri Enti Locali territoriali.</w:t>
      </w:r>
    </w:p>
    <w:p w14:paraId="14ED9193" w14:textId="6F238BC2" w:rsidR="00691647" w:rsidRPr="004138BE" w:rsidRDefault="00691647" w:rsidP="00691647">
      <w:pPr>
        <w:jc w:val="both"/>
        <w:rPr>
          <w:rFonts w:ascii="Times New Roman" w:hAnsi="Times New Roman" w:cs="Times New Roman"/>
          <w:sz w:val="24"/>
          <w:szCs w:val="24"/>
        </w:rPr>
      </w:pPr>
      <w:r w:rsidRPr="004138BE">
        <w:rPr>
          <w:rFonts w:ascii="Times New Roman" w:hAnsi="Times New Roman" w:cs="Times New Roman"/>
          <w:sz w:val="24"/>
          <w:szCs w:val="24"/>
        </w:rPr>
        <w:t>6.</w:t>
      </w:r>
      <w:r w:rsidRPr="004138BE">
        <w:rPr>
          <w:rFonts w:ascii="Times New Roman" w:hAnsi="Times New Roman" w:cs="Times New Roman"/>
          <w:sz w:val="24"/>
          <w:szCs w:val="24"/>
        </w:rPr>
        <w:tab/>
        <w:t>Per quanto non espressamente previsto nel presente regolamento si rinvia alle norme di cui all'art. 2106 del Codice Civile, all'art. 7 commi 1, 5 e 8 della Legge n. 300/1970, alle altre disposizioni di legge vigenti e costituiscono principi inderogabili le disposizioni di cui alla Legge 6 novembre 2012 n. 190.</w:t>
      </w:r>
    </w:p>
    <w:p w14:paraId="588DE303" w14:textId="77777777" w:rsidR="00691647" w:rsidRPr="004138BE" w:rsidRDefault="00691647" w:rsidP="00691647">
      <w:pPr>
        <w:jc w:val="both"/>
        <w:rPr>
          <w:rFonts w:ascii="Times New Roman" w:hAnsi="Times New Roman" w:cs="Times New Roman"/>
          <w:sz w:val="24"/>
          <w:szCs w:val="24"/>
        </w:rPr>
      </w:pPr>
    </w:p>
    <w:p w14:paraId="101FB28C" w14:textId="77777777" w:rsidR="00691647" w:rsidRDefault="00691647" w:rsidP="00691647">
      <w:pPr>
        <w:jc w:val="both"/>
      </w:pPr>
    </w:p>
    <w:p w14:paraId="5A1E8FCD" w14:textId="77777777" w:rsidR="004138BE" w:rsidRPr="004138BE" w:rsidRDefault="00691647" w:rsidP="00691647">
      <w:pPr>
        <w:jc w:val="center"/>
        <w:rPr>
          <w:rFonts w:ascii="Times New Roman" w:hAnsi="Times New Roman" w:cs="Times New Roman"/>
          <w:b/>
          <w:bCs/>
          <w:color w:val="000000" w:themeColor="text1"/>
          <w:sz w:val="24"/>
          <w:szCs w:val="24"/>
        </w:rPr>
      </w:pPr>
      <w:r w:rsidRPr="004138BE">
        <w:rPr>
          <w:rFonts w:ascii="Times New Roman" w:hAnsi="Times New Roman" w:cs="Times New Roman"/>
          <w:b/>
          <w:bCs/>
          <w:color w:val="000000" w:themeColor="text1"/>
          <w:sz w:val="24"/>
          <w:szCs w:val="24"/>
        </w:rPr>
        <w:t xml:space="preserve">Art. 2 </w:t>
      </w:r>
    </w:p>
    <w:p w14:paraId="6CDB3532" w14:textId="12E44458" w:rsidR="00691647" w:rsidRPr="004138BE" w:rsidRDefault="00691647" w:rsidP="00691647">
      <w:pPr>
        <w:jc w:val="center"/>
        <w:rPr>
          <w:rFonts w:ascii="Times New Roman" w:hAnsi="Times New Roman" w:cs="Times New Roman"/>
          <w:b/>
          <w:bCs/>
          <w:color w:val="000000" w:themeColor="text1"/>
          <w:sz w:val="24"/>
          <w:szCs w:val="24"/>
        </w:rPr>
      </w:pPr>
      <w:r w:rsidRPr="004138BE">
        <w:rPr>
          <w:rFonts w:ascii="Times New Roman" w:hAnsi="Times New Roman" w:cs="Times New Roman"/>
          <w:b/>
          <w:bCs/>
          <w:color w:val="000000" w:themeColor="text1"/>
          <w:sz w:val="24"/>
          <w:szCs w:val="24"/>
        </w:rPr>
        <w:t>Obblighi disciplinari</w:t>
      </w:r>
    </w:p>
    <w:p w14:paraId="2B9D18CC" w14:textId="77777777" w:rsidR="00691647" w:rsidRPr="004138BE" w:rsidRDefault="00691647" w:rsidP="00691647">
      <w:pPr>
        <w:jc w:val="center"/>
        <w:rPr>
          <w:rFonts w:ascii="Times New Roman" w:hAnsi="Times New Roman" w:cs="Times New Roman"/>
          <w:b/>
          <w:bCs/>
          <w:color w:val="000000" w:themeColor="text1"/>
          <w:sz w:val="24"/>
          <w:szCs w:val="24"/>
        </w:rPr>
      </w:pPr>
    </w:p>
    <w:p w14:paraId="2BBA31AB" w14:textId="512AC024" w:rsidR="00691647" w:rsidRPr="004138BE" w:rsidRDefault="00691647" w:rsidP="00691647">
      <w:pPr>
        <w:jc w:val="both"/>
        <w:rPr>
          <w:rFonts w:ascii="Times New Roman" w:hAnsi="Times New Roman" w:cs="Times New Roman"/>
          <w:sz w:val="24"/>
          <w:szCs w:val="24"/>
        </w:rPr>
      </w:pPr>
      <w:r w:rsidRPr="004138BE">
        <w:rPr>
          <w:rFonts w:ascii="Times New Roman" w:hAnsi="Times New Roman" w:cs="Times New Roman"/>
          <w:sz w:val="24"/>
          <w:szCs w:val="24"/>
        </w:rPr>
        <w:t>1.</w:t>
      </w:r>
      <w:r w:rsidRPr="004138BE">
        <w:rPr>
          <w:rFonts w:ascii="Times New Roman" w:hAnsi="Times New Roman" w:cs="Times New Roman"/>
          <w:sz w:val="24"/>
          <w:szCs w:val="24"/>
        </w:rPr>
        <w:tab/>
        <w:t xml:space="preserve">I dipendenti comunali devono rispettare le norme comportamentali stabilite dalle norme imperative di cui agli artt. 55 e seguenti del </w:t>
      </w:r>
      <w:proofErr w:type="spellStart"/>
      <w:r w:rsidRPr="004138BE">
        <w:rPr>
          <w:rFonts w:ascii="Times New Roman" w:hAnsi="Times New Roman" w:cs="Times New Roman"/>
          <w:sz w:val="24"/>
          <w:szCs w:val="24"/>
        </w:rPr>
        <w:t>D.Lgs.</w:t>
      </w:r>
      <w:proofErr w:type="spellEnd"/>
      <w:r w:rsidRPr="004138BE">
        <w:rPr>
          <w:rFonts w:ascii="Times New Roman" w:hAnsi="Times New Roman" w:cs="Times New Roman"/>
          <w:sz w:val="24"/>
          <w:szCs w:val="24"/>
        </w:rPr>
        <w:t xml:space="preserve"> n. 165/2001 e dalla contrattazione collettiva nazionale di lavoro di tempo in tempo vigente.</w:t>
      </w:r>
    </w:p>
    <w:p w14:paraId="21102924" w14:textId="77777777" w:rsidR="00691647" w:rsidRPr="004138BE" w:rsidRDefault="00691647" w:rsidP="00691647">
      <w:pPr>
        <w:jc w:val="both"/>
        <w:rPr>
          <w:rFonts w:ascii="Times New Roman" w:hAnsi="Times New Roman" w:cs="Times New Roman"/>
          <w:sz w:val="24"/>
          <w:szCs w:val="24"/>
        </w:rPr>
      </w:pPr>
      <w:r w:rsidRPr="004138BE">
        <w:rPr>
          <w:rFonts w:ascii="Times New Roman" w:hAnsi="Times New Roman" w:cs="Times New Roman"/>
          <w:sz w:val="24"/>
          <w:szCs w:val="24"/>
        </w:rPr>
        <w:t>2.</w:t>
      </w:r>
      <w:r w:rsidRPr="004138BE">
        <w:rPr>
          <w:rFonts w:ascii="Times New Roman" w:hAnsi="Times New Roman" w:cs="Times New Roman"/>
          <w:sz w:val="24"/>
          <w:szCs w:val="24"/>
        </w:rPr>
        <w:tab/>
        <w:t>I dipendenti comunali devono, altresì, osservare la normativa recata dai vigenti codici di comportamento.</w:t>
      </w:r>
    </w:p>
    <w:p w14:paraId="04071084" w14:textId="77777777" w:rsidR="00691647" w:rsidRPr="004138BE" w:rsidRDefault="00691647" w:rsidP="00691647">
      <w:pPr>
        <w:jc w:val="both"/>
        <w:rPr>
          <w:rFonts w:ascii="Times New Roman" w:hAnsi="Times New Roman" w:cs="Times New Roman"/>
          <w:sz w:val="24"/>
          <w:szCs w:val="24"/>
        </w:rPr>
      </w:pPr>
      <w:r w:rsidRPr="004138BE">
        <w:rPr>
          <w:rFonts w:ascii="Times New Roman" w:hAnsi="Times New Roman" w:cs="Times New Roman"/>
          <w:sz w:val="24"/>
          <w:szCs w:val="24"/>
        </w:rPr>
        <w:t>3.</w:t>
      </w:r>
      <w:r w:rsidRPr="004138BE">
        <w:rPr>
          <w:rFonts w:ascii="Times New Roman" w:hAnsi="Times New Roman" w:cs="Times New Roman"/>
          <w:sz w:val="24"/>
          <w:szCs w:val="24"/>
        </w:rPr>
        <w:tab/>
        <w:t>Infine, i dipendenti comunali, che sono a conoscenza per ragioni d’ufficio o di servizio di informazioni rilevanti per un procedimento disciplinare in corso, hanno l’obbligo di collaborazione nell’ambito del procedimento stesso.</w:t>
      </w:r>
    </w:p>
    <w:p w14:paraId="1E11418A" w14:textId="77777777" w:rsidR="00691647" w:rsidRPr="004138BE" w:rsidRDefault="00691647" w:rsidP="00691647">
      <w:pPr>
        <w:jc w:val="both"/>
        <w:rPr>
          <w:rFonts w:ascii="Times New Roman" w:hAnsi="Times New Roman" w:cs="Times New Roman"/>
          <w:sz w:val="24"/>
          <w:szCs w:val="24"/>
        </w:rPr>
      </w:pPr>
      <w:r w:rsidRPr="004138BE">
        <w:rPr>
          <w:rFonts w:ascii="Times New Roman" w:hAnsi="Times New Roman" w:cs="Times New Roman"/>
          <w:sz w:val="24"/>
          <w:szCs w:val="24"/>
        </w:rPr>
        <w:t>4.</w:t>
      </w:r>
      <w:r w:rsidRPr="004138BE">
        <w:rPr>
          <w:rFonts w:ascii="Times New Roman" w:hAnsi="Times New Roman" w:cs="Times New Roman"/>
          <w:sz w:val="24"/>
          <w:szCs w:val="24"/>
        </w:rPr>
        <w:tab/>
        <w:t xml:space="preserve">Qualora i dipendenti comunali contravvengano alla normativa, recata dai commi precedenti del presente articolo, saranno sottoposti a procedimento disciplinare secondo le modalità previste dagli artt. 55 e seguenti del </w:t>
      </w:r>
      <w:proofErr w:type="spellStart"/>
      <w:r w:rsidRPr="004138BE">
        <w:rPr>
          <w:rFonts w:ascii="Times New Roman" w:hAnsi="Times New Roman" w:cs="Times New Roman"/>
          <w:sz w:val="24"/>
          <w:szCs w:val="24"/>
        </w:rPr>
        <w:t>D.Lgs.</w:t>
      </w:r>
      <w:proofErr w:type="spellEnd"/>
      <w:r w:rsidRPr="004138BE">
        <w:rPr>
          <w:rFonts w:ascii="Times New Roman" w:hAnsi="Times New Roman" w:cs="Times New Roman"/>
          <w:sz w:val="24"/>
          <w:szCs w:val="24"/>
        </w:rPr>
        <w:t xml:space="preserve"> n. 165/2001 e dalla contrattazione collettiva nazionale di lavoro di tempo in tempo vigente.</w:t>
      </w:r>
    </w:p>
    <w:p w14:paraId="52FDF258" w14:textId="170C1DB5" w:rsidR="00691647" w:rsidRPr="004138BE" w:rsidRDefault="00691647" w:rsidP="00691647">
      <w:pPr>
        <w:jc w:val="both"/>
        <w:rPr>
          <w:rFonts w:ascii="Times New Roman" w:hAnsi="Times New Roman" w:cs="Times New Roman"/>
          <w:sz w:val="24"/>
          <w:szCs w:val="24"/>
        </w:rPr>
      </w:pPr>
      <w:r w:rsidRPr="004138BE">
        <w:rPr>
          <w:rFonts w:ascii="Times New Roman" w:hAnsi="Times New Roman" w:cs="Times New Roman"/>
          <w:sz w:val="24"/>
          <w:szCs w:val="24"/>
        </w:rPr>
        <w:t>5.</w:t>
      </w:r>
      <w:r w:rsidRPr="004138BE">
        <w:rPr>
          <w:rFonts w:ascii="Times New Roman" w:hAnsi="Times New Roman" w:cs="Times New Roman"/>
          <w:sz w:val="24"/>
          <w:szCs w:val="24"/>
        </w:rPr>
        <w:tab/>
        <w:t>Nessun provvedimento disciplinare, ad eccezione del rimprovero verbale, può essere adottato senza previa contestazione formale dei fatti addebitati all’incolpato.</w:t>
      </w:r>
    </w:p>
    <w:p w14:paraId="1D0DFFF0" w14:textId="77777777" w:rsidR="00053D2F" w:rsidRDefault="00053D2F" w:rsidP="00691647">
      <w:pPr>
        <w:jc w:val="both"/>
      </w:pPr>
    </w:p>
    <w:p w14:paraId="44F5B1D5" w14:textId="77777777" w:rsidR="00053D2F" w:rsidRDefault="00053D2F" w:rsidP="00053D2F">
      <w:pPr>
        <w:jc w:val="both"/>
      </w:pPr>
    </w:p>
    <w:p w14:paraId="0D0582D1" w14:textId="77777777" w:rsidR="00053D2F" w:rsidRDefault="00053D2F" w:rsidP="00053D2F">
      <w:pPr>
        <w:jc w:val="center"/>
        <w:rPr>
          <w:b/>
          <w:bCs/>
        </w:rPr>
      </w:pPr>
    </w:p>
    <w:p w14:paraId="4D474B84" w14:textId="77777777" w:rsidR="00053D2F" w:rsidRDefault="00053D2F" w:rsidP="00053D2F">
      <w:pPr>
        <w:jc w:val="center"/>
        <w:rPr>
          <w:b/>
          <w:bCs/>
        </w:rPr>
      </w:pPr>
    </w:p>
    <w:p w14:paraId="1E9550B9" w14:textId="77777777" w:rsidR="004138BE" w:rsidRDefault="004138BE" w:rsidP="00053D2F">
      <w:pPr>
        <w:jc w:val="center"/>
        <w:rPr>
          <w:b/>
          <w:bCs/>
        </w:rPr>
      </w:pPr>
    </w:p>
    <w:p w14:paraId="69A8660B" w14:textId="77777777" w:rsidR="004138BE" w:rsidRDefault="004138BE" w:rsidP="00053D2F">
      <w:pPr>
        <w:jc w:val="center"/>
        <w:rPr>
          <w:b/>
          <w:bCs/>
        </w:rPr>
      </w:pPr>
    </w:p>
    <w:p w14:paraId="519A6129" w14:textId="614686A6" w:rsidR="001A45EF" w:rsidRPr="004138BE" w:rsidRDefault="00053D2F" w:rsidP="00053D2F">
      <w:pPr>
        <w:jc w:val="center"/>
        <w:rPr>
          <w:rFonts w:ascii="Times New Roman" w:hAnsi="Times New Roman" w:cs="Times New Roman"/>
          <w:b/>
          <w:bCs/>
          <w:sz w:val="24"/>
          <w:szCs w:val="24"/>
        </w:rPr>
      </w:pPr>
      <w:r w:rsidRPr="004138BE">
        <w:rPr>
          <w:rFonts w:ascii="Times New Roman" w:hAnsi="Times New Roman" w:cs="Times New Roman"/>
          <w:b/>
          <w:bCs/>
          <w:sz w:val="24"/>
          <w:szCs w:val="24"/>
        </w:rPr>
        <w:t xml:space="preserve">Art. </w:t>
      </w:r>
      <w:r w:rsidR="001A45EF" w:rsidRPr="004138BE">
        <w:rPr>
          <w:rFonts w:ascii="Times New Roman" w:hAnsi="Times New Roman" w:cs="Times New Roman"/>
          <w:b/>
          <w:bCs/>
          <w:sz w:val="24"/>
          <w:szCs w:val="24"/>
        </w:rPr>
        <w:t>3</w:t>
      </w:r>
    </w:p>
    <w:p w14:paraId="690545EF" w14:textId="2BC57807" w:rsidR="00053D2F" w:rsidRPr="004138BE" w:rsidRDefault="00053D2F" w:rsidP="00053D2F">
      <w:pPr>
        <w:jc w:val="center"/>
        <w:rPr>
          <w:rFonts w:ascii="Times New Roman" w:hAnsi="Times New Roman" w:cs="Times New Roman"/>
          <w:b/>
          <w:bCs/>
          <w:sz w:val="24"/>
          <w:szCs w:val="24"/>
        </w:rPr>
      </w:pPr>
      <w:r w:rsidRPr="004138BE">
        <w:rPr>
          <w:rFonts w:ascii="Times New Roman" w:hAnsi="Times New Roman" w:cs="Times New Roman"/>
          <w:b/>
          <w:bCs/>
          <w:sz w:val="24"/>
          <w:szCs w:val="24"/>
        </w:rPr>
        <w:t>Tutela della riservatezza e garanzie formali</w:t>
      </w:r>
    </w:p>
    <w:p w14:paraId="216722C8" w14:textId="77777777" w:rsidR="00053D2F" w:rsidRPr="004138BE" w:rsidRDefault="00053D2F" w:rsidP="00053D2F">
      <w:pPr>
        <w:jc w:val="center"/>
        <w:rPr>
          <w:rFonts w:ascii="Times New Roman" w:hAnsi="Times New Roman" w:cs="Times New Roman"/>
          <w:b/>
          <w:bCs/>
          <w:sz w:val="24"/>
          <w:szCs w:val="24"/>
        </w:rPr>
      </w:pPr>
    </w:p>
    <w:p w14:paraId="0A58DD16" w14:textId="77777777" w:rsidR="00053D2F" w:rsidRPr="004138BE" w:rsidRDefault="00053D2F" w:rsidP="00053D2F">
      <w:pPr>
        <w:jc w:val="both"/>
        <w:rPr>
          <w:rFonts w:ascii="Times New Roman" w:hAnsi="Times New Roman" w:cs="Times New Roman"/>
          <w:sz w:val="24"/>
          <w:szCs w:val="24"/>
        </w:rPr>
      </w:pPr>
      <w:r w:rsidRPr="004138BE">
        <w:rPr>
          <w:rFonts w:ascii="Times New Roman" w:hAnsi="Times New Roman" w:cs="Times New Roman"/>
          <w:sz w:val="24"/>
          <w:szCs w:val="24"/>
        </w:rPr>
        <w:t>1.</w:t>
      </w:r>
      <w:r w:rsidRPr="004138BE">
        <w:rPr>
          <w:rFonts w:ascii="Times New Roman" w:hAnsi="Times New Roman" w:cs="Times New Roman"/>
          <w:sz w:val="24"/>
          <w:szCs w:val="24"/>
        </w:rPr>
        <w:tab/>
        <w:t>Per tutti gli atti formali inerenti ai procedimenti disciplinari, si procederà alla protocollazione nel rispetto del diritto alla riservatezza e del diritto alla privacy.</w:t>
      </w:r>
    </w:p>
    <w:p w14:paraId="0E2640C1" w14:textId="77777777" w:rsidR="00053D2F" w:rsidRPr="004138BE" w:rsidRDefault="00053D2F" w:rsidP="00053D2F">
      <w:pPr>
        <w:jc w:val="both"/>
        <w:rPr>
          <w:rFonts w:ascii="Times New Roman" w:hAnsi="Times New Roman" w:cs="Times New Roman"/>
          <w:sz w:val="24"/>
          <w:szCs w:val="24"/>
        </w:rPr>
      </w:pPr>
      <w:r w:rsidRPr="004138BE">
        <w:rPr>
          <w:rFonts w:ascii="Times New Roman" w:hAnsi="Times New Roman" w:cs="Times New Roman"/>
          <w:sz w:val="24"/>
          <w:szCs w:val="24"/>
        </w:rPr>
        <w:t>2.</w:t>
      </w:r>
      <w:r w:rsidRPr="004138BE">
        <w:rPr>
          <w:rFonts w:ascii="Times New Roman" w:hAnsi="Times New Roman" w:cs="Times New Roman"/>
          <w:sz w:val="24"/>
          <w:szCs w:val="24"/>
        </w:rPr>
        <w:tab/>
        <w:t xml:space="preserve">Relativamente alle comunicazioni inerenti ai procedimenti disciplinari, si applicano le disposizioni di cui all’art. 55 bis comma 5 del </w:t>
      </w:r>
      <w:proofErr w:type="spellStart"/>
      <w:r w:rsidRPr="004138BE">
        <w:rPr>
          <w:rFonts w:ascii="Times New Roman" w:hAnsi="Times New Roman" w:cs="Times New Roman"/>
          <w:sz w:val="24"/>
          <w:szCs w:val="24"/>
        </w:rPr>
        <w:t>D.Lgs.</w:t>
      </w:r>
      <w:proofErr w:type="spellEnd"/>
      <w:r w:rsidRPr="004138BE">
        <w:rPr>
          <w:rFonts w:ascii="Times New Roman" w:hAnsi="Times New Roman" w:cs="Times New Roman"/>
          <w:sz w:val="24"/>
          <w:szCs w:val="24"/>
        </w:rPr>
        <w:t xml:space="preserve"> n. 165/2001.</w:t>
      </w:r>
    </w:p>
    <w:p w14:paraId="383CD3BB" w14:textId="2C49344C" w:rsidR="00053D2F" w:rsidRPr="004138BE" w:rsidRDefault="00053D2F" w:rsidP="00053D2F">
      <w:pPr>
        <w:jc w:val="both"/>
        <w:rPr>
          <w:rFonts w:ascii="Times New Roman" w:hAnsi="Times New Roman" w:cs="Times New Roman"/>
          <w:sz w:val="24"/>
          <w:szCs w:val="24"/>
        </w:rPr>
      </w:pPr>
      <w:r w:rsidRPr="004138BE">
        <w:rPr>
          <w:rFonts w:ascii="Times New Roman" w:hAnsi="Times New Roman" w:cs="Times New Roman"/>
          <w:sz w:val="24"/>
          <w:szCs w:val="24"/>
        </w:rPr>
        <w:t>3.</w:t>
      </w:r>
      <w:r w:rsidRPr="004138BE">
        <w:rPr>
          <w:rFonts w:ascii="Times New Roman" w:hAnsi="Times New Roman" w:cs="Times New Roman"/>
          <w:sz w:val="24"/>
          <w:szCs w:val="24"/>
        </w:rPr>
        <w:tab/>
        <w:t>Il dipendente comunale, o suo delegato, sia esso procuratore o appartenente all’organizzazione sindacale cui aderisce o conferisce mandato, può accedere a tutti gli atti istruttori riguardanti il procedimento a suo carico o che hanno portato alla contestazione dell’addebito, secondo le modalità espressamente previste dalla Legge n. 241/90, e successive modifiche e integrazioni, e comunque entro 5 giorni antecedenti la data fissata per il contraddittorio.</w:t>
      </w:r>
    </w:p>
    <w:p w14:paraId="7B85A78B" w14:textId="77777777" w:rsidR="00053D2F" w:rsidRDefault="00053D2F" w:rsidP="00053D2F">
      <w:pPr>
        <w:jc w:val="both"/>
        <w:rPr>
          <w:rFonts w:ascii="Times New Roman" w:hAnsi="Times New Roman" w:cs="Times New Roman"/>
          <w:sz w:val="24"/>
          <w:szCs w:val="24"/>
        </w:rPr>
      </w:pPr>
    </w:p>
    <w:p w14:paraId="148F0A1B" w14:textId="77777777" w:rsidR="006C7824" w:rsidRPr="004138BE" w:rsidRDefault="006C7824" w:rsidP="00053D2F">
      <w:pPr>
        <w:jc w:val="both"/>
        <w:rPr>
          <w:rFonts w:ascii="Times New Roman" w:hAnsi="Times New Roman" w:cs="Times New Roman"/>
          <w:sz w:val="24"/>
          <w:szCs w:val="24"/>
        </w:rPr>
      </w:pPr>
    </w:p>
    <w:p w14:paraId="28AA0C85" w14:textId="77777777" w:rsidR="00053D2F" w:rsidRPr="004138BE" w:rsidRDefault="00053D2F" w:rsidP="00053D2F">
      <w:pPr>
        <w:jc w:val="both"/>
        <w:rPr>
          <w:rFonts w:ascii="Times New Roman" w:hAnsi="Times New Roman" w:cs="Times New Roman"/>
          <w:sz w:val="24"/>
          <w:szCs w:val="24"/>
        </w:rPr>
      </w:pPr>
    </w:p>
    <w:p w14:paraId="7C86D0CB" w14:textId="77777777" w:rsidR="001A45EF" w:rsidRPr="004138BE" w:rsidRDefault="00053D2F" w:rsidP="00053D2F">
      <w:pPr>
        <w:jc w:val="center"/>
        <w:rPr>
          <w:rFonts w:ascii="Times New Roman" w:hAnsi="Times New Roman" w:cs="Times New Roman"/>
          <w:b/>
          <w:bCs/>
          <w:sz w:val="24"/>
          <w:szCs w:val="24"/>
        </w:rPr>
      </w:pPr>
      <w:r w:rsidRPr="004138BE">
        <w:rPr>
          <w:rFonts w:ascii="Times New Roman" w:hAnsi="Times New Roman" w:cs="Times New Roman"/>
          <w:b/>
          <w:bCs/>
          <w:sz w:val="24"/>
          <w:szCs w:val="24"/>
        </w:rPr>
        <w:t xml:space="preserve">Art. </w:t>
      </w:r>
      <w:r w:rsidR="001A45EF" w:rsidRPr="004138BE">
        <w:rPr>
          <w:rFonts w:ascii="Times New Roman" w:hAnsi="Times New Roman" w:cs="Times New Roman"/>
          <w:b/>
          <w:bCs/>
          <w:sz w:val="24"/>
          <w:szCs w:val="24"/>
        </w:rPr>
        <w:t>4</w:t>
      </w:r>
    </w:p>
    <w:p w14:paraId="204C8CA5" w14:textId="5D72146F" w:rsidR="00053D2F" w:rsidRPr="004138BE" w:rsidRDefault="00053D2F" w:rsidP="00053D2F">
      <w:pPr>
        <w:jc w:val="center"/>
        <w:rPr>
          <w:rFonts w:ascii="Times New Roman" w:hAnsi="Times New Roman" w:cs="Times New Roman"/>
          <w:b/>
          <w:bCs/>
          <w:sz w:val="24"/>
          <w:szCs w:val="24"/>
        </w:rPr>
      </w:pPr>
      <w:r w:rsidRPr="004138BE">
        <w:rPr>
          <w:rFonts w:ascii="Times New Roman" w:hAnsi="Times New Roman" w:cs="Times New Roman"/>
          <w:b/>
          <w:bCs/>
          <w:sz w:val="24"/>
          <w:szCs w:val="24"/>
        </w:rPr>
        <w:t xml:space="preserve"> Competenza per l’esercizio dell’azione disciplinare e rimprovero verbale</w:t>
      </w:r>
    </w:p>
    <w:p w14:paraId="24B8D860" w14:textId="77777777" w:rsidR="00053D2F" w:rsidRPr="004138BE" w:rsidRDefault="00053D2F" w:rsidP="00053D2F">
      <w:pPr>
        <w:jc w:val="center"/>
        <w:rPr>
          <w:rFonts w:ascii="Times New Roman" w:hAnsi="Times New Roman" w:cs="Times New Roman"/>
          <w:b/>
          <w:bCs/>
          <w:sz w:val="24"/>
          <w:szCs w:val="24"/>
        </w:rPr>
      </w:pPr>
    </w:p>
    <w:p w14:paraId="33BC485F" w14:textId="77777777" w:rsidR="00053D2F" w:rsidRPr="004138BE" w:rsidRDefault="00053D2F" w:rsidP="00053D2F">
      <w:pPr>
        <w:jc w:val="both"/>
        <w:rPr>
          <w:rFonts w:ascii="Times New Roman" w:hAnsi="Times New Roman" w:cs="Times New Roman"/>
          <w:sz w:val="24"/>
          <w:szCs w:val="24"/>
        </w:rPr>
      </w:pPr>
      <w:r w:rsidRPr="004138BE">
        <w:rPr>
          <w:rFonts w:ascii="Times New Roman" w:hAnsi="Times New Roman" w:cs="Times New Roman"/>
          <w:sz w:val="24"/>
          <w:szCs w:val="24"/>
        </w:rPr>
        <w:t>1.</w:t>
      </w:r>
      <w:r w:rsidRPr="004138BE">
        <w:rPr>
          <w:rFonts w:ascii="Times New Roman" w:hAnsi="Times New Roman" w:cs="Times New Roman"/>
          <w:sz w:val="24"/>
          <w:szCs w:val="24"/>
        </w:rPr>
        <w:tab/>
        <w:t xml:space="preserve">É competenza di ciascun Responsabile di Servizio la vigilanza sulla disciplina del personale assegnato, il controllo sull’assolvimento dei doveri, l’accertamento delle violazioni a tali doveri costituenti infrazioni disciplinari e pertanto l’avvio del procedimento disciplinare. Spetta al Responsabile di Servizio l’irrogazione e l’applicazione della sanzione disciplinare del rimprovero verbale. Qualora l’infrazione commessa non rientri tra quelle di minore gravità, il Responsabile di Servizio attiva il procedimento disciplinare presso </w:t>
      </w:r>
      <w:proofErr w:type="gramStart"/>
      <w:r w:rsidRPr="004138BE">
        <w:rPr>
          <w:rFonts w:ascii="Times New Roman" w:hAnsi="Times New Roman" w:cs="Times New Roman"/>
          <w:sz w:val="24"/>
          <w:szCs w:val="24"/>
        </w:rPr>
        <w:t>l’ U.P.D.</w:t>
      </w:r>
      <w:proofErr w:type="gramEnd"/>
      <w:r w:rsidRPr="004138BE">
        <w:rPr>
          <w:rFonts w:ascii="Times New Roman" w:hAnsi="Times New Roman" w:cs="Times New Roman"/>
          <w:sz w:val="24"/>
          <w:szCs w:val="24"/>
        </w:rPr>
        <w:t>, trasmettendo gli atti, corredati da una dettagliata relazione, entro 10 giorni dalla notizia del fatto e dandone contestuale comunicazione all’interessato. Ove il comportamento disciplinarmente rilevante sia da imputare al Responsabile di Servizio, l’avvio del procedimento disciplinare è di competenza del Segretario Comunale.</w:t>
      </w:r>
    </w:p>
    <w:p w14:paraId="5931215A" w14:textId="77777777" w:rsidR="00053D2F" w:rsidRPr="004138BE" w:rsidRDefault="00053D2F" w:rsidP="00053D2F">
      <w:pPr>
        <w:jc w:val="both"/>
        <w:rPr>
          <w:rFonts w:ascii="Times New Roman" w:hAnsi="Times New Roman" w:cs="Times New Roman"/>
          <w:sz w:val="24"/>
          <w:szCs w:val="24"/>
        </w:rPr>
      </w:pPr>
      <w:r w:rsidRPr="004138BE">
        <w:rPr>
          <w:rFonts w:ascii="Times New Roman" w:hAnsi="Times New Roman" w:cs="Times New Roman"/>
          <w:sz w:val="24"/>
          <w:szCs w:val="24"/>
        </w:rPr>
        <w:t>2.</w:t>
      </w:r>
      <w:r w:rsidRPr="004138BE">
        <w:rPr>
          <w:rFonts w:ascii="Times New Roman" w:hAnsi="Times New Roman" w:cs="Times New Roman"/>
          <w:sz w:val="24"/>
          <w:szCs w:val="24"/>
        </w:rPr>
        <w:tab/>
        <w:t>Il rimprovero verbale può essere inflitto al dipendente senza alcuna particolare procedura formale, fatta salva la preventiva comunicazione, anche verbale, del motivo da cui essa trae origine. Tale sanzione deve risultare da apposito verbale scritto, di cui va data informazione al Servizio Personale che provvederà ad inserirla nel fascicolo personale del dipendente.</w:t>
      </w:r>
    </w:p>
    <w:p w14:paraId="3E5BB79A" w14:textId="4CD9666A" w:rsidR="00053D2F" w:rsidRPr="004138BE" w:rsidRDefault="00053D2F" w:rsidP="00053D2F">
      <w:pPr>
        <w:jc w:val="both"/>
        <w:rPr>
          <w:rFonts w:ascii="Times New Roman" w:hAnsi="Times New Roman" w:cs="Times New Roman"/>
          <w:sz w:val="24"/>
          <w:szCs w:val="24"/>
        </w:rPr>
      </w:pPr>
      <w:r w:rsidRPr="004138BE">
        <w:rPr>
          <w:rFonts w:ascii="Times New Roman" w:hAnsi="Times New Roman" w:cs="Times New Roman"/>
          <w:sz w:val="24"/>
          <w:szCs w:val="24"/>
        </w:rPr>
        <w:t>3.</w:t>
      </w:r>
      <w:r w:rsidRPr="004138BE">
        <w:rPr>
          <w:rFonts w:ascii="Times New Roman" w:hAnsi="Times New Roman" w:cs="Times New Roman"/>
          <w:sz w:val="24"/>
          <w:szCs w:val="24"/>
        </w:rPr>
        <w:tab/>
        <w:t>Rientrano, invece, nella competenza dell’Ufficio per i Procedimenti Disciplinari tutte le fasi procedimentali, sino all’emanazione e alla sottoscrizione dei provvedimenti disciplinari diversi dal rimprovero verbale.</w:t>
      </w:r>
    </w:p>
    <w:p w14:paraId="3E49FA95" w14:textId="77777777" w:rsidR="00053D2F" w:rsidRPr="004138BE" w:rsidRDefault="00053D2F" w:rsidP="00053D2F">
      <w:pPr>
        <w:jc w:val="both"/>
        <w:rPr>
          <w:rFonts w:ascii="Times New Roman" w:hAnsi="Times New Roman" w:cs="Times New Roman"/>
          <w:sz w:val="24"/>
          <w:szCs w:val="24"/>
        </w:rPr>
      </w:pPr>
    </w:p>
    <w:p w14:paraId="4B62DAE7" w14:textId="77777777" w:rsidR="001A45EF" w:rsidRPr="004138BE" w:rsidRDefault="000735FD" w:rsidP="000735FD">
      <w:pPr>
        <w:jc w:val="center"/>
        <w:rPr>
          <w:rFonts w:ascii="Times New Roman" w:hAnsi="Times New Roman" w:cs="Times New Roman"/>
          <w:b/>
          <w:bCs/>
          <w:color w:val="000000" w:themeColor="text1"/>
          <w:sz w:val="24"/>
          <w:szCs w:val="24"/>
        </w:rPr>
      </w:pPr>
      <w:r w:rsidRPr="004138BE">
        <w:rPr>
          <w:rFonts w:ascii="Times New Roman" w:hAnsi="Times New Roman" w:cs="Times New Roman"/>
          <w:b/>
          <w:bCs/>
          <w:color w:val="000000" w:themeColor="text1"/>
          <w:sz w:val="24"/>
          <w:szCs w:val="24"/>
        </w:rPr>
        <w:t xml:space="preserve">Articolo </w:t>
      </w:r>
      <w:r w:rsidR="001A45EF" w:rsidRPr="004138BE">
        <w:rPr>
          <w:rFonts w:ascii="Times New Roman" w:hAnsi="Times New Roman" w:cs="Times New Roman"/>
          <w:b/>
          <w:bCs/>
          <w:color w:val="000000" w:themeColor="text1"/>
          <w:sz w:val="24"/>
          <w:szCs w:val="24"/>
        </w:rPr>
        <w:t>5</w:t>
      </w:r>
    </w:p>
    <w:p w14:paraId="371AF45A" w14:textId="2A74B91E" w:rsidR="000735FD" w:rsidRPr="004138BE" w:rsidRDefault="000735FD" w:rsidP="000735FD">
      <w:pPr>
        <w:jc w:val="center"/>
        <w:rPr>
          <w:rFonts w:ascii="Times New Roman" w:hAnsi="Times New Roman" w:cs="Times New Roman"/>
          <w:b/>
          <w:bCs/>
          <w:color w:val="000000" w:themeColor="text1"/>
          <w:sz w:val="24"/>
          <w:szCs w:val="24"/>
        </w:rPr>
      </w:pPr>
      <w:r w:rsidRPr="004138BE">
        <w:rPr>
          <w:rFonts w:ascii="Times New Roman" w:hAnsi="Times New Roman" w:cs="Times New Roman"/>
          <w:b/>
          <w:bCs/>
          <w:color w:val="000000" w:themeColor="text1"/>
          <w:sz w:val="24"/>
          <w:szCs w:val="24"/>
        </w:rPr>
        <w:t xml:space="preserve"> Composizione UPD per dipendenti del comparto</w:t>
      </w:r>
    </w:p>
    <w:p w14:paraId="126B2675" w14:textId="77777777" w:rsidR="000735FD" w:rsidRPr="004138BE" w:rsidRDefault="000735FD" w:rsidP="00053D2F">
      <w:pPr>
        <w:jc w:val="both"/>
        <w:rPr>
          <w:rFonts w:ascii="Times New Roman" w:hAnsi="Times New Roman" w:cs="Times New Roman"/>
          <w:sz w:val="24"/>
          <w:szCs w:val="24"/>
        </w:rPr>
      </w:pPr>
    </w:p>
    <w:p w14:paraId="1574115C" w14:textId="77777777" w:rsidR="000735FD" w:rsidRPr="004138BE" w:rsidRDefault="000735FD" w:rsidP="00053D2F">
      <w:pPr>
        <w:jc w:val="both"/>
        <w:rPr>
          <w:rFonts w:ascii="Times New Roman" w:hAnsi="Times New Roman" w:cs="Times New Roman"/>
          <w:sz w:val="24"/>
          <w:szCs w:val="24"/>
        </w:rPr>
      </w:pPr>
      <w:r w:rsidRPr="004138BE">
        <w:rPr>
          <w:rFonts w:ascii="Times New Roman" w:hAnsi="Times New Roman" w:cs="Times New Roman"/>
          <w:sz w:val="24"/>
          <w:szCs w:val="24"/>
        </w:rPr>
        <w:t xml:space="preserve">1. Nel caso di procedimenti a carico di dipendenti del comparto la composizione è la seguente: </w:t>
      </w:r>
    </w:p>
    <w:p w14:paraId="1A82C71E" w14:textId="77777777" w:rsidR="000735FD" w:rsidRPr="004138BE" w:rsidRDefault="000735FD" w:rsidP="00053D2F">
      <w:pPr>
        <w:jc w:val="both"/>
        <w:rPr>
          <w:rFonts w:ascii="Times New Roman" w:hAnsi="Times New Roman" w:cs="Times New Roman"/>
          <w:sz w:val="24"/>
          <w:szCs w:val="24"/>
        </w:rPr>
      </w:pPr>
    </w:p>
    <w:p w14:paraId="70D5058C" w14:textId="48E0C27D" w:rsidR="000735FD" w:rsidRPr="004138BE" w:rsidRDefault="000735FD" w:rsidP="000735FD">
      <w:pPr>
        <w:pStyle w:val="Paragrafoelenco"/>
        <w:numPr>
          <w:ilvl w:val="0"/>
          <w:numId w:val="2"/>
        </w:numPr>
        <w:jc w:val="both"/>
        <w:rPr>
          <w:rFonts w:ascii="Times New Roman" w:hAnsi="Times New Roman" w:cs="Times New Roman"/>
          <w:sz w:val="24"/>
          <w:szCs w:val="24"/>
        </w:rPr>
      </w:pPr>
      <w:r w:rsidRPr="004138BE">
        <w:rPr>
          <w:rFonts w:ascii="Times New Roman" w:hAnsi="Times New Roman" w:cs="Times New Roman"/>
          <w:sz w:val="24"/>
          <w:szCs w:val="24"/>
        </w:rPr>
        <w:t xml:space="preserve">Responsabile del </w:t>
      </w:r>
      <w:r w:rsidR="00D63AB7">
        <w:rPr>
          <w:rFonts w:ascii="Times New Roman" w:hAnsi="Times New Roman" w:cs="Times New Roman"/>
          <w:sz w:val="24"/>
          <w:szCs w:val="24"/>
        </w:rPr>
        <w:t>S</w:t>
      </w:r>
      <w:r w:rsidRPr="004138BE">
        <w:rPr>
          <w:rFonts w:ascii="Times New Roman" w:hAnsi="Times New Roman" w:cs="Times New Roman"/>
          <w:sz w:val="24"/>
          <w:szCs w:val="24"/>
        </w:rPr>
        <w:t xml:space="preserve">ettore </w:t>
      </w:r>
      <w:r w:rsidR="00D63AB7">
        <w:rPr>
          <w:rFonts w:ascii="Times New Roman" w:hAnsi="Times New Roman" w:cs="Times New Roman"/>
          <w:sz w:val="24"/>
          <w:szCs w:val="24"/>
        </w:rPr>
        <w:t>G</w:t>
      </w:r>
      <w:r w:rsidRPr="004138BE">
        <w:rPr>
          <w:rFonts w:ascii="Times New Roman" w:hAnsi="Times New Roman" w:cs="Times New Roman"/>
          <w:sz w:val="24"/>
          <w:szCs w:val="24"/>
        </w:rPr>
        <w:t xml:space="preserve">estione </w:t>
      </w:r>
      <w:r w:rsidR="00D63AB7">
        <w:rPr>
          <w:rFonts w:ascii="Times New Roman" w:hAnsi="Times New Roman" w:cs="Times New Roman"/>
          <w:sz w:val="24"/>
          <w:szCs w:val="24"/>
        </w:rPr>
        <w:t>R</w:t>
      </w:r>
      <w:r w:rsidRPr="004138BE">
        <w:rPr>
          <w:rFonts w:ascii="Times New Roman" w:hAnsi="Times New Roman" w:cs="Times New Roman"/>
          <w:sz w:val="24"/>
          <w:szCs w:val="24"/>
        </w:rPr>
        <w:t xml:space="preserve">isorse, competente in materia di personale con funzioni di </w:t>
      </w:r>
      <w:r w:rsidRPr="004138BE">
        <w:rPr>
          <w:rFonts w:ascii="Times New Roman" w:hAnsi="Times New Roman" w:cs="Times New Roman"/>
          <w:b/>
          <w:bCs/>
          <w:sz w:val="24"/>
          <w:szCs w:val="24"/>
        </w:rPr>
        <w:t>Presidente</w:t>
      </w:r>
      <w:r w:rsidRPr="004138BE">
        <w:rPr>
          <w:rFonts w:ascii="Times New Roman" w:hAnsi="Times New Roman" w:cs="Times New Roman"/>
          <w:sz w:val="24"/>
          <w:szCs w:val="24"/>
        </w:rPr>
        <w:t xml:space="preserve">; </w:t>
      </w:r>
    </w:p>
    <w:p w14:paraId="623C598C" w14:textId="41B71334" w:rsidR="00175068" w:rsidRPr="004138BE" w:rsidRDefault="00175068" w:rsidP="00175068">
      <w:pPr>
        <w:pStyle w:val="Paragrafoelenco"/>
        <w:numPr>
          <w:ilvl w:val="0"/>
          <w:numId w:val="2"/>
        </w:numPr>
        <w:autoSpaceDE w:val="0"/>
        <w:autoSpaceDN w:val="0"/>
        <w:adjustRightInd w:val="0"/>
        <w:rPr>
          <w:rFonts w:ascii="Times New Roman" w:hAnsi="Times New Roman" w:cs="Times New Roman"/>
          <w:kern w:val="0"/>
          <w:sz w:val="24"/>
          <w:szCs w:val="24"/>
        </w:rPr>
      </w:pPr>
      <w:r w:rsidRPr="004138BE">
        <w:rPr>
          <w:rFonts w:ascii="Times New Roman" w:hAnsi="Times New Roman" w:cs="Times New Roman"/>
          <w:kern w:val="0"/>
          <w:sz w:val="24"/>
          <w:szCs w:val="24"/>
        </w:rPr>
        <w:t>Responsabile Affari Generali</w:t>
      </w:r>
      <w:r w:rsidR="001A45EF" w:rsidRPr="004138BE">
        <w:rPr>
          <w:rFonts w:ascii="Times New Roman" w:hAnsi="Times New Roman" w:cs="Times New Roman"/>
          <w:kern w:val="0"/>
          <w:sz w:val="24"/>
          <w:szCs w:val="24"/>
        </w:rPr>
        <w:t xml:space="preserve"> ed Istituzionale</w:t>
      </w:r>
      <w:r w:rsidRPr="004138BE">
        <w:rPr>
          <w:rFonts w:ascii="Times New Roman" w:hAnsi="Times New Roman" w:cs="Times New Roman"/>
          <w:kern w:val="0"/>
          <w:sz w:val="24"/>
          <w:szCs w:val="24"/>
        </w:rPr>
        <w:t xml:space="preserve"> </w:t>
      </w:r>
      <w:r w:rsidR="001A45EF" w:rsidRPr="004138BE">
        <w:rPr>
          <w:rFonts w:ascii="Times New Roman" w:hAnsi="Times New Roman" w:cs="Times New Roman"/>
          <w:kern w:val="0"/>
          <w:sz w:val="24"/>
          <w:szCs w:val="24"/>
        </w:rPr>
        <w:t>–</w:t>
      </w:r>
      <w:r w:rsidRPr="004138BE">
        <w:rPr>
          <w:rFonts w:ascii="Times New Roman" w:hAnsi="Times New Roman" w:cs="Times New Roman"/>
          <w:kern w:val="0"/>
          <w:sz w:val="24"/>
          <w:szCs w:val="24"/>
        </w:rPr>
        <w:t xml:space="preserve"> </w:t>
      </w:r>
      <w:r w:rsidRPr="004138BE">
        <w:rPr>
          <w:rFonts w:ascii="Times New Roman" w:hAnsi="Times New Roman" w:cs="Times New Roman"/>
          <w:b/>
          <w:bCs/>
          <w:kern w:val="0"/>
          <w:sz w:val="24"/>
          <w:szCs w:val="24"/>
        </w:rPr>
        <w:t>componente</w:t>
      </w:r>
      <w:r w:rsidR="001A45EF" w:rsidRPr="004138BE">
        <w:rPr>
          <w:rFonts w:ascii="Times New Roman" w:hAnsi="Times New Roman" w:cs="Times New Roman"/>
          <w:b/>
          <w:bCs/>
          <w:kern w:val="0"/>
          <w:sz w:val="24"/>
          <w:szCs w:val="24"/>
        </w:rPr>
        <w:t>;</w:t>
      </w:r>
    </w:p>
    <w:p w14:paraId="538F0EBA" w14:textId="0BFDF4D0" w:rsidR="005D416F" w:rsidRPr="004138BE" w:rsidRDefault="00175068" w:rsidP="005D416F">
      <w:pPr>
        <w:pStyle w:val="Paragrafoelenco"/>
        <w:numPr>
          <w:ilvl w:val="0"/>
          <w:numId w:val="2"/>
        </w:numPr>
        <w:rPr>
          <w:rFonts w:ascii="Times New Roman" w:hAnsi="Times New Roman" w:cs="Times New Roman"/>
          <w:sz w:val="24"/>
          <w:szCs w:val="24"/>
        </w:rPr>
      </w:pPr>
      <w:r w:rsidRPr="004138BE">
        <w:rPr>
          <w:rFonts w:ascii="Times New Roman" w:hAnsi="Times New Roman" w:cs="Times New Roman"/>
          <w:kern w:val="0"/>
          <w:sz w:val="24"/>
          <w:szCs w:val="24"/>
        </w:rPr>
        <w:t xml:space="preserve">Responsabile </w:t>
      </w:r>
      <w:r w:rsidR="001A45EF" w:rsidRPr="004138BE">
        <w:rPr>
          <w:rFonts w:ascii="Times New Roman" w:hAnsi="Times New Roman" w:cs="Times New Roman"/>
          <w:kern w:val="0"/>
          <w:sz w:val="24"/>
          <w:szCs w:val="24"/>
        </w:rPr>
        <w:t xml:space="preserve">Settore </w:t>
      </w:r>
      <w:r w:rsidRPr="004138BE">
        <w:rPr>
          <w:rFonts w:ascii="Times New Roman" w:hAnsi="Times New Roman" w:cs="Times New Roman"/>
          <w:kern w:val="0"/>
          <w:sz w:val="24"/>
          <w:szCs w:val="24"/>
        </w:rPr>
        <w:t>Tecnic</w:t>
      </w:r>
      <w:r w:rsidR="00D63AB7">
        <w:rPr>
          <w:rFonts w:ascii="Times New Roman" w:hAnsi="Times New Roman" w:cs="Times New Roman"/>
          <w:kern w:val="0"/>
          <w:sz w:val="24"/>
          <w:szCs w:val="24"/>
        </w:rPr>
        <w:t>o</w:t>
      </w:r>
      <w:r w:rsidRPr="004138BE">
        <w:rPr>
          <w:rFonts w:ascii="Times New Roman" w:hAnsi="Times New Roman" w:cs="Times New Roman"/>
          <w:kern w:val="0"/>
          <w:sz w:val="24"/>
          <w:szCs w:val="24"/>
        </w:rPr>
        <w:t xml:space="preserve"> –</w:t>
      </w:r>
      <w:r w:rsidRPr="004138BE">
        <w:rPr>
          <w:rFonts w:ascii="Times New Roman" w:hAnsi="Times New Roman" w:cs="Times New Roman"/>
          <w:b/>
          <w:bCs/>
          <w:kern w:val="0"/>
          <w:sz w:val="24"/>
          <w:szCs w:val="24"/>
        </w:rPr>
        <w:t xml:space="preserve"> componente</w:t>
      </w:r>
      <w:r w:rsidR="001A45EF" w:rsidRPr="004138BE">
        <w:rPr>
          <w:rFonts w:ascii="Times New Roman" w:hAnsi="Times New Roman" w:cs="Times New Roman"/>
          <w:b/>
          <w:bCs/>
          <w:kern w:val="0"/>
          <w:sz w:val="24"/>
          <w:szCs w:val="24"/>
        </w:rPr>
        <w:t>;</w:t>
      </w:r>
      <w:r w:rsidRPr="004138BE">
        <w:rPr>
          <w:rFonts w:ascii="Times New Roman" w:hAnsi="Times New Roman" w:cs="Times New Roman"/>
          <w:kern w:val="0"/>
          <w:sz w:val="24"/>
          <w:szCs w:val="24"/>
        </w:rPr>
        <w:t xml:space="preserve"> </w:t>
      </w:r>
    </w:p>
    <w:p w14:paraId="1F5094D0" w14:textId="77777777" w:rsidR="005D416F" w:rsidRDefault="005D416F" w:rsidP="00175068">
      <w:pPr>
        <w:pStyle w:val="Paragrafoelenco"/>
        <w:jc w:val="center"/>
        <w:rPr>
          <w:b/>
          <w:bCs/>
          <w:color w:val="000000" w:themeColor="text1"/>
        </w:rPr>
      </w:pPr>
    </w:p>
    <w:p w14:paraId="30FA02D0" w14:textId="77777777" w:rsidR="004138BE" w:rsidRDefault="004138BE" w:rsidP="004138BE">
      <w:pPr>
        <w:pStyle w:val="Paragrafoelenco"/>
        <w:ind w:left="0"/>
        <w:jc w:val="center"/>
        <w:rPr>
          <w:b/>
          <w:bCs/>
          <w:color w:val="000000" w:themeColor="text1"/>
        </w:rPr>
      </w:pPr>
    </w:p>
    <w:p w14:paraId="761655F4" w14:textId="535D8A57" w:rsidR="001A45EF" w:rsidRPr="004138BE" w:rsidRDefault="00175068" w:rsidP="00175068">
      <w:pPr>
        <w:pStyle w:val="Paragrafoelenco"/>
        <w:jc w:val="center"/>
        <w:rPr>
          <w:rFonts w:ascii="Times New Roman" w:hAnsi="Times New Roman" w:cs="Times New Roman"/>
          <w:b/>
          <w:bCs/>
          <w:color w:val="000000" w:themeColor="text1"/>
          <w:sz w:val="24"/>
          <w:szCs w:val="24"/>
        </w:rPr>
      </w:pPr>
      <w:r w:rsidRPr="004138BE">
        <w:rPr>
          <w:rFonts w:ascii="Times New Roman" w:hAnsi="Times New Roman" w:cs="Times New Roman"/>
          <w:b/>
          <w:bCs/>
          <w:color w:val="000000" w:themeColor="text1"/>
          <w:sz w:val="24"/>
          <w:szCs w:val="24"/>
        </w:rPr>
        <w:t xml:space="preserve">Articolo </w:t>
      </w:r>
      <w:r w:rsidR="001A45EF" w:rsidRPr="004138BE">
        <w:rPr>
          <w:rFonts w:ascii="Times New Roman" w:hAnsi="Times New Roman" w:cs="Times New Roman"/>
          <w:b/>
          <w:bCs/>
          <w:color w:val="000000" w:themeColor="text1"/>
          <w:sz w:val="24"/>
          <w:szCs w:val="24"/>
        </w:rPr>
        <w:t>6</w:t>
      </w:r>
      <w:r w:rsidRPr="004138BE">
        <w:rPr>
          <w:rFonts w:ascii="Times New Roman" w:hAnsi="Times New Roman" w:cs="Times New Roman"/>
          <w:b/>
          <w:bCs/>
          <w:color w:val="000000" w:themeColor="text1"/>
          <w:sz w:val="24"/>
          <w:szCs w:val="24"/>
        </w:rPr>
        <w:t xml:space="preserve"> </w:t>
      </w:r>
    </w:p>
    <w:p w14:paraId="35C06F4E" w14:textId="0CE2DBC9" w:rsidR="00175068" w:rsidRPr="004138BE" w:rsidRDefault="00175068" w:rsidP="00175068">
      <w:pPr>
        <w:pStyle w:val="Paragrafoelenco"/>
        <w:jc w:val="center"/>
        <w:rPr>
          <w:rFonts w:ascii="Times New Roman" w:hAnsi="Times New Roman" w:cs="Times New Roman"/>
          <w:b/>
          <w:bCs/>
          <w:color w:val="000000" w:themeColor="text1"/>
          <w:sz w:val="24"/>
          <w:szCs w:val="24"/>
        </w:rPr>
      </w:pPr>
      <w:r w:rsidRPr="004138BE">
        <w:rPr>
          <w:rFonts w:ascii="Times New Roman" w:hAnsi="Times New Roman" w:cs="Times New Roman"/>
          <w:b/>
          <w:bCs/>
          <w:color w:val="000000" w:themeColor="text1"/>
          <w:sz w:val="24"/>
          <w:szCs w:val="24"/>
        </w:rPr>
        <w:t>Composizione UPD per i Responsabili di Settore/Servizio</w:t>
      </w:r>
    </w:p>
    <w:p w14:paraId="75C7296C" w14:textId="77777777" w:rsidR="001A45EF" w:rsidRPr="004138BE" w:rsidRDefault="001A45EF" w:rsidP="00175068">
      <w:pPr>
        <w:pStyle w:val="Paragrafoelenco"/>
        <w:jc w:val="both"/>
        <w:rPr>
          <w:rFonts w:ascii="Times New Roman" w:hAnsi="Times New Roman" w:cs="Times New Roman"/>
          <w:b/>
          <w:bCs/>
          <w:color w:val="000000" w:themeColor="text1"/>
          <w:sz w:val="24"/>
          <w:szCs w:val="24"/>
        </w:rPr>
      </w:pPr>
    </w:p>
    <w:p w14:paraId="150E8FDF" w14:textId="069D9FA4" w:rsidR="00175068" w:rsidRPr="004138BE" w:rsidRDefault="00175068" w:rsidP="001A45EF">
      <w:pPr>
        <w:pStyle w:val="Paragrafoelenco"/>
        <w:numPr>
          <w:ilvl w:val="0"/>
          <w:numId w:val="4"/>
        </w:numPr>
        <w:jc w:val="both"/>
        <w:rPr>
          <w:rFonts w:ascii="Times New Roman" w:hAnsi="Times New Roman" w:cs="Times New Roman"/>
          <w:sz w:val="24"/>
          <w:szCs w:val="24"/>
        </w:rPr>
      </w:pPr>
      <w:r w:rsidRPr="004138BE">
        <w:rPr>
          <w:rFonts w:ascii="Times New Roman" w:hAnsi="Times New Roman" w:cs="Times New Roman"/>
          <w:sz w:val="24"/>
          <w:szCs w:val="24"/>
        </w:rPr>
        <w:t xml:space="preserve">Nel caso di procedimenti a carico dei Responsabili di Settore/Servizio la composizione è la seguente: </w:t>
      </w:r>
    </w:p>
    <w:p w14:paraId="35B54826" w14:textId="77777777" w:rsidR="001A45EF" w:rsidRPr="004138BE" w:rsidRDefault="001A45EF" w:rsidP="001A45EF">
      <w:pPr>
        <w:pStyle w:val="Paragrafoelenco"/>
        <w:ind w:left="1125"/>
        <w:jc w:val="both"/>
        <w:rPr>
          <w:rFonts w:ascii="Times New Roman" w:hAnsi="Times New Roman" w:cs="Times New Roman"/>
          <w:sz w:val="24"/>
          <w:szCs w:val="24"/>
        </w:rPr>
      </w:pPr>
    </w:p>
    <w:p w14:paraId="4CB4A42E" w14:textId="77777777" w:rsidR="00175068" w:rsidRPr="004138BE" w:rsidRDefault="00175068" w:rsidP="00175068">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 xml:space="preserve">a. Segretario Generale con funzioni di </w:t>
      </w:r>
      <w:r w:rsidRPr="004138BE">
        <w:rPr>
          <w:rFonts w:ascii="Times New Roman" w:hAnsi="Times New Roman" w:cs="Times New Roman"/>
          <w:b/>
          <w:bCs/>
          <w:color w:val="000000" w:themeColor="text1"/>
          <w:sz w:val="24"/>
          <w:szCs w:val="24"/>
        </w:rPr>
        <w:t>Presidente</w:t>
      </w:r>
      <w:r w:rsidRPr="004138BE">
        <w:rPr>
          <w:rFonts w:ascii="Times New Roman" w:hAnsi="Times New Roman" w:cs="Times New Roman"/>
          <w:sz w:val="24"/>
          <w:szCs w:val="24"/>
        </w:rPr>
        <w:t>;</w:t>
      </w:r>
    </w:p>
    <w:p w14:paraId="59615D40" w14:textId="74ADE12B" w:rsidR="00175068" w:rsidRPr="004138BE" w:rsidRDefault="00175068" w:rsidP="00175068">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 xml:space="preserve">b. Responsabile del </w:t>
      </w:r>
      <w:r w:rsidR="005D416F" w:rsidRPr="004138BE">
        <w:rPr>
          <w:rFonts w:ascii="Times New Roman" w:hAnsi="Times New Roman" w:cs="Times New Roman"/>
          <w:sz w:val="24"/>
          <w:szCs w:val="24"/>
        </w:rPr>
        <w:t>S</w:t>
      </w:r>
      <w:r w:rsidRPr="004138BE">
        <w:rPr>
          <w:rFonts w:ascii="Times New Roman" w:hAnsi="Times New Roman" w:cs="Times New Roman"/>
          <w:sz w:val="24"/>
          <w:szCs w:val="24"/>
        </w:rPr>
        <w:t xml:space="preserve">ettore </w:t>
      </w:r>
      <w:r w:rsidR="00D63AB7">
        <w:rPr>
          <w:rFonts w:ascii="Times New Roman" w:hAnsi="Times New Roman" w:cs="Times New Roman"/>
          <w:sz w:val="24"/>
          <w:szCs w:val="24"/>
        </w:rPr>
        <w:t>Ge</w:t>
      </w:r>
      <w:r w:rsidRPr="004138BE">
        <w:rPr>
          <w:rFonts w:ascii="Times New Roman" w:hAnsi="Times New Roman" w:cs="Times New Roman"/>
          <w:sz w:val="24"/>
          <w:szCs w:val="24"/>
        </w:rPr>
        <w:t xml:space="preserve">stione </w:t>
      </w:r>
      <w:r w:rsidR="00D63AB7">
        <w:rPr>
          <w:rFonts w:ascii="Times New Roman" w:hAnsi="Times New Roman" w:cs="Times New Roman"/>
          <w:sz w:val="24"/>
          <w:szCs w:val="24"/>
        </w:rPr>
        <w:t>R</w:t>
      </w:r>
      <w:r w:rsidRPr="004138BE">
        <w:rPr>
          <w:rFonts w:ascii="Times New Roman" w:hAnsi="Times New Roman" w:cs="Times New Roman"/>
          <w:sz w:val="24"/>
          <w:szCs w:val="24"/>
        </w:rPr>
        <w:t xml:space="preserve">isorse, competente in materia di personale con funzioni di </w:t>
      </w:r>
      <w:r w:rsidRPr="004138BE">
        <w:rPr>
          <w:rFonts w:ascii="Times New Roman" w:hAnsi="Times New Roman" w:cs="Times New Roman"/>
          <w:b/>
          <w:bCs/>
          <w:sz w:val="24"/>
          <w:szCs w:val="24"/>
        </w:rPr>
        <w:t>componente</w:t>
      </w:r>
      <w:r w:rsidRPr="004138BE">
        <w:rPr>
          <w:rFonts w:ascii="Times New Roman" w:hAnsi="Times New Roman" w:cs="Times New Roman"/>
          <w:sz w:val="24"/>
          <w:szCs w:val="24"/>
        </w:rPr>
        <w:t>;</w:t>
      </w:r>
    </w:p>
    <w:p w14:paraId="6B2B3981" w14:textId="1D9B23B1" w:rsidR="00175068" w:rsidRPr="004138BE" w:rsidRDefault="00175068" w:rsidP="00175068">
      <w:pPr>
        <w:pStyle w:val="Paragrafoelenco"/>
        <w:autoSpaceDE w:val="0"/>
        <w:autoSpaceDN w:val="0"/>
        <w:adjustRightInd w:val="0"/>
        <w:rPr>
          <w:rFonts w:ascii="Times New Roman" w:hAnsi="Times New Roman" w:cs="Times New Roman"/>
          <w:kern w:val="0"/>
          <w:sz w:val="24"/>
          <w:szCs w:val="24"/>
        </w:rPr>
      </w:pPr>
      <w:r w:rsidRPr="004138BE">
        <w:rPr>
          <w:rFonts w:ascii="Times New Roman" w:hAnsi="Times New Roman" w:cs="Times New Roman"/>
          <w:sz w:val="24"/>
          <w:szCs w:val="24"/>
        </w:rPr>
        <w:t xml:space="preserve">c. </w:t>
      </w:r>
      <w:r w:rsidRPr="004138BE">
        <w:rPr>
          <w:rFonts w:ascii="Times New Roman" w:hAnsi="Times New Roman" w:cs="Times New Roman"/>
          <w:kern w:val="0"/>
          <w:sz w:val="24"/>
          <w:szCs w:val="24"/>
        </w:rPr>
        <w:t xml:space="preserve">Responsabile Affari Generali </w:t>
      </w:r>
      <w:r w:rsidR="001A45EF" w:rsidRPr="004138BE">
        <w:rPr>
          <w:rFonts w:ascii="Times New Roman" w:hAnsi="Times New Roman" w:cs="Times New Roman"/>
          <w:kern w:val="0"/>
          <w:sz w:val="24"/>
          <w:szCs w:val="24"/>
        </w:rPr>
        <w:t>ed Istituzionali</w:t>
      </w:r>
      <w:r w:rsidRPr="004138BE">
        <w:rPr>
          <w:rFonts w:ascii="Times New Roman" w:hAnsi="Times New Roman" w:cs="Times New Roman"/>
          <w:kern w:val="0"/>
          <w:sz w:val="24"/>
          <w:szCs w:val="24"/>
        </w:rPr>
        <w:t xml:space="preserve">- </w:t>
      </w:r>
      <w:r w:rsidRPr="004138BE">
        <w:rPr>
          <w:rFonts w:ascii="Times New Roman" w:hAnsi="Times New Roman" w:cs="Times New Roman"/>
          <w:b/>
          <w:bCs/>
          <w:kern w:val="0"/>
          <w:sz w:val="24"/>
          <w:szCs w:val="24"/>
        </w:rPr>
        <w:t>componente</w:t>
      </w:r>
    </w:p>
    <w:p w14:paraId="5EEB7DC5" w14:textId="744A0BC9" w:rsidR="00175068" w:rsidRPr="004138BE" w:rsidRDefault="00175068" w:rsidP="00175068">
      <w:pPr>
        <w:pStyle w:val="Paragrafoelenco"/>
        <w:jc w:val="both"/>
        <w:rPr>
          <w:rFonts w:ascii="Times New Roman" w:hAnsi="Times New Roman" w:cs="Times New Roman"/>
          <w:sz w:val="24"/>
          <w:szCs w:val="24"/>
        </w:rPr>
      </w:pPr>
    </w:p>
    <w:p w14:paraId="49B023CE" w14:textId="55290DD5" w:rsidR="005D416F" w:rsidRPr="004138BE" w:rsidRDefault="00175068" w:rsidP="004138BE">
      <w:pPr>
        <w:jc w:val="both"/>
        <w:rPr>
          <w:rFonts w:ascii="Times New Roman" w:hAnsi="Times New Roman" w:cs="Times New Roman"/>
          <w:sz w:val="24"/>
          <w:szCs w:val="24"/>
        </w:rPr>
      </w:pPr>
      <w:r w:rsidRPr="004138BE">
        <w:rPr>
          <w:rFonts w:ascii="Times New Roman" w:hAnsi="Times New Roman" w:cs="Times New Roman"/>
          <w:sz w:val="24"/>
          <w:szCs w:val="24"/>
        </w:rPr>
        <w:t xml:space="preserve">      </w:t>
      </w:r>
    </w:p>
    <w:p w14:paraId="5A30124C" w14:textId="77777777" w:rsidR="001A45EF" w:rsidRPr="004138BE" w:rsidRDefault="00175068" w:rsidP="00175068">
      <w:pPr>
        <w:pStyle w:val="Paragrafoelenco"/>
        <w:jc w:val="center"/>
        <w:rPr>
          <w:rFonts w:ascii="Times New Roman" w:hAnsi="Times New Roman" w:cs="Times New Roman"/>
          <w:b/>
          <w:bCs/>
          <w:color w:val="000000" w:themeColor="text1"/>
          <w:sz w:val="24"/>
          <w:szCs w:val="24"/>
        </w:rPr>
      </w:pPr>
      <w:r w:rsidRPr="004138BE">
        <w:rPr>
          <w:rFonts w:ascii="Times New Roman" w:hAnsi="Times New Roman" w:cs="Times New Roman"/>
          <w:b/>
          <w:bCs/>
          <w:color w:val="000000" w:themeColor="text1"/>
          <w:sz w:val="24"/>
          <w:szCs w:val="24"/>
        </w:rPr>
        <w:t xml:space="preserve">Art. </w:t>
      </w:r>
      <w:r w:rsidR="001A45EF" w:rsidRPr="004138BE">
        <w:rPr>
          <w:rFonts w:ascii="Times New Roman" w:hAnsi="Times New Roman" w:cs="Times New Roman"/>
          <w:b/>
          <w:bCs/>
          <w:color w:val="000000" w:themeColor="text1"/>
          <w:sz w:val="24"/>
          <w:szCs w:val="24"/>
        </w:rPr>
        <w:t>7</w:t>
      </w:r>
    </w:p>
    <w:p w14:paraId="678FDF5C" w14:textId="48108C4B" w:rsidR="00175068" w:rsidRPr="004138BE" w:rsidRDefault="00175068" w:rsidP="00175068">
      <w:pPr>
        <w:pStyle w:val="Paragrafoelenco"/>
        <w:jc w:val="center"/>
        <w:rPr>
          <w:rFonts w:ascii="Times New Roman" w:hAnsi="Times New Roman" w:cs="Times New Roman"/>
          <w:b/>
          <w:bCs/>
          <w:color w:val="000000" w:themeColor="text1"/>
          <w:sz w:val="24"/>
          <w:szCs w:val="24"/>
        </w:rPr>
      </w:pPr>
      <w:r w:rsidRPr="004138BE">
        <w:rPr>
          <w:rFonts w:ascii="Times New Roman" w:hAnsi="Times New Roman" w:cs="Times New Roman"/>
          <w:b/>
          <w:bCs/>
          <w:color w:val="000000" w:themeColor="text1"/>
          <w:sz w:val="24"/>
          <w:szCs w:val="24"/>
        </w:rPr>
        <w:t>Disciplina dell’UPD</w:t>
      </w:r>
    </w:p>
    <w:p w14:paraId="59381E98" w14:textId="77777777" w:rsidR="005D416F" w:rsidRPr="004138BE" w:rsidRDefault="005D416F" w:rsidP="00175068">
      <w:pPr>
        <w:pStyle w:val="Paragrafoelenco"/>
        <w:jc w:val="center"/>
        <w:rPr>
          <w:rFonts w:ascii="Times New Roman" w:hAnsi="Times New Roman" w:cs="Times New Roman"/>
          <w:b/>
          <w:bCs/>
          <w:color w:val="000000" w:themeColor="text1"/>
          <w:sz w:val="24"/>
          <w:szCs w:val="24"/>
        </w:rPr>
      </w:pPr>
    </w:p>
    <w:p w14:paraId="356559E0" w14:textId="4E6C5EFE" w:rsidR="00175068" w:rsidRPr="004138BE" w:rsidRDefault="005D416F" w:rsidP="00175068">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1</w:t>
      </w:r>
      <w:r w:rsidR="00175068" w:rsidRPr="004138BE">
        <w:rPr>
          <w:rFonts w:ascii="Times New Roman" w:hAnsi="Times New Roman" w:cs="Times New Roman"/>
          <w:sz w:val="24"/>
          <w:szCs w:val="24"/>
        </w:rPr>
        <w:t>.</w:t>
      </w:r>
      <w:r w:rsidR="00175068" w:rsidRPr="004138BE">
        <w:rPr>
          <w:rFonts w:ascii="Times New Roman" w:hAnsi="Times New Roman" w:cs="Times New Roman"/>
          <w:sz w:val="24"/>
          <w:szCs w:val="24"/>
        </w:rPr>
        <w:tab/>
        <w:t>I membri non devono essere delegati sindacali, non devono aver subito né avere in corso procedimenti disciplinari e/o non avere avuto né avere in corso vertenze con l’amministrazione.</w:t>
      </w:r>
    </w:p>
    <w:p w14:paraId="0C35BA26" w14:textId="76F01F39" w:rsidR="00175068" w:rsidRPr="004138BE" w:rsidRDefault="005D416F" w:rsidP="00175068">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2</w:t>
      </w:r>
      <w:r w:rsidR="00175068" w:rsidRPr="004138BE">
        <w:rPr>
          <w:rFonts w:ascii="Times New Roman" w:hAnsi="Times New Roman" w:cs="Times New Roman"/>
          <w:sz w:val="24"/>
          <w:szCs w:val="24"/>
        </w:rPr>
        <w:t>.</w:t>
      </w:r>
      <w:r w:rsidR="00175068" w:rsidRPr="004138BE">
        <w:rPr>
          <w:rFonts w:ascii="Times New Roman" w:hAnsi="Times New Roman" w:cs="Times New Roman"/>
          <w:sz w:val="24"/>
          <w:szCs w:val="24"/>
        </w:rPr>
        <w:tab/>
        <w:t xml:space="preserve">In caso di assenza, impedimento o incompatibilità dei componenti di cui al comma 1, la Giunta Comunale provvederà a designare altri componenti appartenenti al medesimo inquadramento del componente da sostituire. Allo stesso modo si provvederà nell’ipotesi nella quale i componenti, di cui </w:t>
      </w:r>
      <w:r w:rsidRPr="004138BE">
        <w:rPr>
          <w:rFonts w:ascii="Times New Roman" w:hAnsi="Times New Roman" w:cs="Times New Roman"/>
          <w:sz w:val="24"/>
          <w:szCs w:val="24"/>
        </w:rPr>
        <w:t xml:space="preserve">agli articoli 6 e </w:t>
      </w:r>
      <w:proofErr w:type="gramStart"/>
      <w:r w:rsidRPr="004138BE">
        <w:rPr>
          <w:rFonts w:ascii="Times New Roman" w:hAnsi="Times New Roman" w:cs="Times New Roman"/>
          <w:sz w:val="24"/>
          <w:szCs w:val="24"/>
        </w:rPr>
        <w:t xml:space="preserve">7 </w:t>
      </w:r>
      <w:r w:rsidR="00175068" w:rsidRPr="004138BE">
        <w:rPr>
          <w:rFonts w:ascii="Times New Roman" w:hAnsi="Times New Roman" w:cs="Times New Roman"/>
          <w:sz w:val="24"/>
          <w:szCs w:val="24"/>
        </w:rPr>
        <w:t>,</w:t>
      </w:r>
      <w:proofErr w:type="gramEnd"/>
      <w:r w:rsidR="00175068" w:rsidRPr="004138BE">
        <w:rPr>
          <w:rFonts w:ascii="Times New Roman" w:hAnsi="Times New Roman" w:cs="Times New Roman"/>
          <w:sz w:val="24"/>
          <w:szCs w:val="24"/>
        </w:rPr>
        <w:t xml:space="preserve"> siano sottoposti loro stessi a procedimento disciplinare.</w:t>
      </w:r>
    </w:p>
    <w:p w14:paraId="0432FA22" w14:textId="42C36408" w:rsidR="00175068" w:rsidRPr="004138BE" w:rsidRDefault="005D416F" w:rsidP="00175068">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3</w:t>
      </w:r>
      <w:r w:rsidR="00175068" w:rsidRPr="004138BE">
        <w:rPr>
          <w:rFonts w:ascii="Times New Roman" w:hAnsi="Times New Roman" w:cs="Times New Roman"/>
          <w:sz w:val="24"/>
          <w:szCs w:val="24"/>
        </w:rPr>
        <w:t>.</w:t>
      </w:r>
      <w:r w:rsidR="00175068" w:rsidRPr="004138BE">
        <w:rPr>
          <w:rFonts w:ascii="Times New Roman" w:hAnsi="Times New Roman" w:cs="Times New Roman"/>
          <w:sz w:val="24"/>
          <w:szCs w:val="24"/>
        </w:rPr>
        <w:tab/>
        <w:t>Qualora la natura delle indagini rivesta l’esercizio di mansioni specialistiche, l’U.P.D. può avvalersi della collaborazione di esperti individuati anche all’esterno dell’Ente.</w:t>
      </w:r>
    </w:p>
    <w:p w14:paraId="4CED6EFA" w14:textId="4BEAA0D6" w:rsidR="00175068" w:rsidRPr="004138BE" w:rsidRDefault="005D416F" w:rsidP="00175068">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4</w:t>
      </w:r>
      <w:r w:rsidR="00175068" w:rsidRPr="004138BE">
        <w:rPr>
          <w:rFonts w:ascii="Times New Roman" w:hAnsi="Times New Roman" w:cs="Times New Roman"/>
          <w:sz w:val="24"/>
          <w:szCs w:val="24"/>
        </w:rPr>
        <w:t>.</w:t>
      </w:r>
      <w:r w:rsidR="00175068" w:rsidRPr="004138BE">
        <w:rPr>
          <w:rFonts w:ascii="Times New Roman" w:hAnsi="Times New Roman" w:cs="Times New Roman"/>
          <w:sz w:val="24"/>
          <w:szCs w:val="24"/>
        </w:rPr>
        <w:tab/>
        <w:t>Per la validità delle sedute è necessaria la presenza di tutti i suoi componenti e le decisioni sono adottate a maggioranza di voti.</w:t>
      </w:r>
    </w:p>
    <w:p w14:paraId="78937DF5" w14:textId="77777777" w:rsidR="005D416F" w:rsidRPr="004138BE" w:rsidRDefault="005D416F" w:rsidP="00175068">
      <w:pPr>
        <w:pStyle w:val="Paragrafoelenco"/>
        <w:jc w:val="both"/>
        <w:rPr>
          <w:rFonts w:ascii="Times New Roman" w:hAnsi="Times New Roman" w:cs="Times New Roman"/>
          <w:sz w:val="24"/>
          <w:szCs w:val="24"/>
        </w:rPr>
      </w:pPr>
    </w:p>
    <w:p w14:paraId="5918E9A6" w14:textId="45F3775F" w:rsidR="005D416F" w:rsidRPr="004138BE" w:rsidRDefault="005D416F" w:rsidP="005D416F">
      <w:pPr>
        <w:pStyle w:val="Paragrafoelenco"/>
        <w:jc w:val="center"/>
        <w:rPr>
          <w:rFonts w:ascii="Times New Roman" w:hAnsi="Times New Roman" w:cs="Times New Roman"/>
          <w:b/>
          <w:bCs/>
          <w:color w:val="000000" w:themeColor="text1"/>
          <w:sz w:val="24"/>
          <w:szCs w:val="24"/>
        </w:rPr>
      </w:pPr>
      <w:r w:rsidRPr="004138BE">
        <w:rPr>
          <w:rFonts w:ascii="Times New Roman" w:hAnsi="Times New Roman" w:cs="Times New Roman"/>
          <w:b/>
          <w:bCs/>
          <w:color w:val="000000" w:themeColor="text1"/>
          <w:sz w:val="24"/>
          <w:szCs w:val="24"/>
        </w:rPr>
        <w:t xml:space="preserve">Art. </w:t>
      </w:r>
      <w:r w:rsidR="001A45EF" w:rsidRPr="004138BE">
        <w:rPr>
          <w:rFonts w:ascii="Times New Roman" w:hAnsi="Times New Roman" w:cs="Times New Roman"/>
          <w:b/>
          <w:bCs/>
          <w:color w:val="000000" w:themeColor="text1"/>
          <w:sz w:val="24"/>
          <w:szCs w:val="24"/>
        </w:rPr>
        <w:t>8</w:t>
      </w:r>
    </w:p>
    <w:p w14:paraId="2BC86E48" w14:textId="77777777" w:rsidR="005D416F" w:rsidRPr="004138BE" w:rsidRDefault="005D416F" w:rsidP="005D416F">
      <w:pPr>
        <w:pStyle w:val="Paragrafoelenco"/>
        <w:jc w:val="center"/>
        <w:rPr>
          <w:rFonts w:ascii="Times New Roman" w:hAnsi="Times New Roman" w:cs="Times New Roman"/>
          <w:b/>
          <w:bCs/>
          <w:color w:val="000000" w:themeColor="text1"/>
          <w:sz w:val="24"/>
          <w:szCs w:val="24"/>
        </w:rPr>
      </w:pPr>
      <w:r w:rsidRPr="004138BE">
        <w:rPr>
          <w:rFonts w:ascii="Times New Roman" w:hAnsi="Times New Roman" w:cs="Times New Roman"/>
          <w:b/>
          <w:bCs/>
          <w:color w:val="000000" w:themeColor="text1"/>
          <w:sz w:val="24"/>
          <w:szCs w:val="24"/>
        </w:rPr>
        <w:t>Procedura di contestazione</w:t>
      </w:r>
    </w:p>
    <w:p w14:paraId="2C0AADE7" w14:textId="77777777" w:rsidR="005D416F" w:rsidRPr="004138BE" w:rsidRDefault="005D416F" w:rsidP="005D416F">
      <w:pPr>
        <w:pStyle w:val="Paragrafoelenco"/>
        <w:jc w:val="center"/>
        <w:rPr>
          <w:rFonts w:ascii="Times New Roman" w:hAnsi="Times New Roman" w:cs="Times New Roman"/>
          <w:b/>
          <w:bCs/>
          <w:color w:val="000000" w:themeColor="text1"/>
          <w:sz w:val="24"/>
          <w:szCs w:val="24"/>
        </w:rPr>
      </w:pPr>
    </w:p>
    <w:p w14:paraId="433B85FD" w14:textId="77777777"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1.</w:t>
      </w:r>
      <w:r w:rsidRPr="004138BE">
        <w:rPr>
          <w:rFonts w:ascii="Times New Roman" w:hAnsi="Times New Roman" w:cs="Times New Roman"/>
          <w:sz w:val="24"/>
          <w:szCs w:val="24"/>
        </w:rPr>
        <w:tab/>
        <w:t>Il procedimento disciplinare, salvo il caso di rimprovero verbale, ha inizio formale con la contestazione dell’addebito al dipendente comunale.</w:t>
      </w:r>
    </w:p>
    <w:p w14:paraId="5D901FD6" w14:textId="77777777"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2.</w:t>
      </w:r>
      <w:r w:rsidRPr="004138BE">
        <w:rPr>
          <w:rFonts w:ascii="Times New Roman" w:hAnsi="Times New Roman" w:cs="Times New Roman"/>
          <w:sz w:val="24"/>
          <w:szCs w:val="24"/>
        </w:rPr>
        <w:tab/>
        <w:t>La fase della contestazione è formata e svolta a cura dell’U.P.D. a seguito della segnalazione di cui al precedente art. 5, ovvero quando diversamente l’Ufficio abbia avuto notizia dell’infrazione.</w:t>
      </w:r>
    </w:p>
    <w:p w14:paraId="7D224847" w14:textId="77777777"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3.</w:t>
      </w:r>
      <w:r w:rsidRPr="004138BE">
        <w:rPr>
          <w:rFonts w:ascii="Times New Roman" w:hAnsi="Times New Roman" w:cs="Times New Roman"/>
          <w:sz w:val="24"/>
          <w:szCs w:val="24"/>
        </w:rPr>
        <w:tab/>
        <w:t>La contestazione dell’addebito, che costituisce, agli effetti di legge, avviso di inizio del procedimento, deve essere formulata per iscritto e contenere:</w:t>
      </w:r>
    </w:p>
    <w:p w14:paraId="273BCF72" w14:textId="77777777"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a)</w:t>
      </w:r>
      <w:r w:rsidRPr="004138BE">
        <w:rPr>
          <w:rFonts w:ascii="Times New Roman" w:hAnsi="Times New Roman" w:cs="Times New Roman"/>
          <w:sz w:val="24"/>
          <w:szCs w:val="24"/>
        </w:rPr>
        <w:tab/>
        <w:t>descrizione del fatto disciplinarmente imputato;</w:t>
      </w:r>
    </w:p>
    <w:p w14:paraId="3C92016F" w14:textId="77777777"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b)</w:t>
      </w:r>
      <w:r w:rsidRPr="004138BE">
        <w:rPr>
          <w:rFonts w:ascii="Times New Roman" w:hAnsi="Times New Roman" w:cs="Times New Roman"/>
          <w:sz w:val="24"/>
          <w:szCs w:val="24"/>
        </w:rPr>
        <w:tab/>
        <w:t>esplicitazione della successiva procedura, con indicazione dei diritti spettanti all’incolpato.</w:t>
      </w:r>
    </w:p>
    <w:p w14:paraId="484DE1EE" w14:textId="77777777"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4.</w:t>
      </w:r>
      <w:r w:rsidRPr="004138BE">
        <w:rPr>
          <w:rFonts w:ascii="Times New Roman" w:hAnsi="Times New Roman" w:cs="Times New Roman"/>
          <w:sz w:val="24"/>
          <w:szCs w:val="24"/>
        </w:rPr>
        <w:tab/>
        <w:t>La contestazione ed ogni altra comunicazione è effettuata riservatamente al dipendente</w:t>
      </w:r>
    </w:p>
    <w:p w14:paraId="308995D0" w14:textId="5024997F"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tramite posta certificata qualora il dipendente disponga di idonea casella mail, ovvero tramite consegna a mani al dipendente che ne attesta l'avvenuta ricezione. In alternativa alle modalità di cui sopra, le comunicazioni sono effettuate tramite raccomandata postale con ricevuta di ritorno. Tutti gli atti formali inerenti ai procedimenti disciplinari, in partenza e in arrivo, sono riservati. I titolari dell'azione disciplinare curano le garanzie necessarie per la tutela dei dati, in particolare, procederanno alla protocollazione degli stessi nel rispetto del diritto alla riservatezza e del diritto alla privacy, evitando di indicare il relativo oggetto.</w:t>
      </w:r>
    </w:p>
    <w:p w14:paraId="77AA2CCF" w14:textId="77777777" w:rsidR="005D416F" w:rsidRPr="004138BE" w:rsidRDefault="005D416F" w:rsidP="005D416F">
      <w:pPr>
        <w:pStyle w:val="Paragrafoelenco"/>
        <w:jc w:val="both"/>
        <w:rPr>
          <w:rFonts w:ascii="Times New Roman" w:hAnsi="Times New Roman" w:cs="Times New Roman"/>
          <w:sz w:val="24"/>
          <w:szCs w:val="24"/>
        </w:rPr>
      </w:pPr>
    </w:p>
    <w:p w14:paraId="7AFB21FB" w14:textId="6C0AE8F2" w:rsidR="005D416F" w:rsidRPr="004138BE" w:rsidRDefault="005D416F" w:rsidP="005D416F">
      <w:pPr>
        <w:pStyle w:val="Paragrafoelenco"/>
        <w:jc w:val="center"/>
        <w:rPr>
          <w:rFonts w:ascii="Times New Roman" w:hAnsi="Times New Roman" w:cs="Times New Roman"/>
          <w:b/>
          <w:bCs/>
          <w:sz w:val="24"/>
          <w:szCs w:val="24"/>
        </w:rPr>
      </w:pPr>
      <w:r w:rsidRPr="004138BE">
        <w:rPr>
          <w:rFonts w:ascii="Times New Roman" w:hAnsi="Times New Roman" w:cs="Times New Roman"/>
          <w:b/>
          <w:bCs/>
          <w:sz w:val="24"/>
          <w:szCs w:val="24"/>
        </w:rPr>
        <w:t xml:space="preserve">Art. </w:t>
      </w:r>
      <w:r w:rsidR="001A45EF" w:rsidRPr="004138BE">
        <w:rPr>
          <w:rFonts w:ascii="Times New Roman" w:hAnsi="Times New Roman" w:cs="Times New Roman"/>
          <w:b/>
          <w:bCs/>
          <w:sz w:val="24"/>
          <w:szCs w:val="24"/>
        </w:rPr>
        <w:t>9</w:t>
      </w:r>
    </w:p>
    <w:p w14:paraId="0F5386FC" w14:textId="77777777" w:rsidR="005D416F" w:rsidRPr="004138BE" w:rsidRDefault="005D416F" w:rsidP="005D416F">
      <w:pPr>
        <w:pStyle w:val="Paragrafoelenco"/>
        <w:jc w:val="center"/>
        <w:rPr>
          <w:rFonts w:ascii="Times New Roman" w:hAnsi="Times New Roman" w:cs="Times New Roman"/>
          <w:b/>
          <w:bCs/>
          <w:sz w:val="24"/>
          <w:szCs w:val="24"/>
        </w:rPr>
      </w:pPr>
      <w:r w:rsidRPr="004138BE">
        <w:rPr>
          <w:rFonts w:ascii="Times New Roman" w:hAnsi="Times New Roman" w:cs="Times New Roman"/>
          <w:b/>
          <w:bCs/>
          <w:sz w:val="24"/>
          <w:szCs w:val="24"/>
        </w:rPr>
        <w:t>Delega del difensore e diritto di accesso</w:t>
      </w:r>
    </w:p>
    <w:p w14:paraId="45F6E5E4" w14:textId="77777777" w:rsidR="005D416F" w:rsidRPr="004138BE" w:rsidRDefault="005D416F" w:rsidP="005D416F">
      <w:pPr>
        <w:pStyle w:val="Paragrafoelenco"/>
        <w:jc w:val="center"/>
        <w:rPr>
          <w:rFonts w:ascii="Times New Roman" w:hAnsi="Times New Roman" w:cs="Times New Roman"/>
          <w:sz w:val="24"/>
          <w:szCs w:val="24"/>
        </w:rPr>
      </w:pPr>
    </w:p>
    <w:p w14:paraId="126E1B23" w14:textId="77777777"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1.</w:t>
      </w:r>
      <w:r w:rsidRPr="004138BE">
        <w:rPr>
          <w:rFonts w:ascii="Times New Roman" w:hAnsi="Times New Roman" w:cs="Times New Roman"/>
          <w:sz w:val="24"/>
          <w:szCs w:val="24"/>
        </w:rPr>
        <w:tab/>
        <w:t>Il dipendente sottoposto a procedimento disciplinare può farsi assistere da un procuratore ovvero da un rappresentante dell’associazione sindacale cui aderisce o conferisce mandato. In ogni caso il difensore dev’essere delegato per iscritto e la delega dev’essere depositata presso l’autorità disciplinare procedente.</w:t>
      </w:r>
    </w:p>
    <w:p w14:paraId="2513B9ED" w14:textId="77777777"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2.</w:t>
      </w:r>
      <w:r w:rsidRPr="004138BE">
        <w:rPr>
          <w:rFonts w:ascii="Times New Roman" w:hAnsi="Times New Roman" w:cs="Times New Roman"/>
          <w:sz w:val="24"/>
          <w:szCs w:val="24"/>
        </w:rPr>
        <w:tab/>
        <w:t>Il dipendente ha diritto di accedere a tutti gli atti del procedimento disciplinare a suo carico in modo che sia garantita la pienezza della difesa. Alla richiesta di accesso dev’essere dato riscontro nel più breve tempo possibile, consentendo al dipendente di prendere visione e di estrarre copia della documentazione richiesta.</w:t>
      </w:r>
    </w:p>
    <w:p w14:paraId="6B053FCA" w14:textId="00D07305"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3.</w:t>
      </w:r>
      <w:r w:rsidRPr="004138BE">
        <w:rPr>
          <w:rFonts w:ascii="Times New Roman" w:hAnsi="Times New Roman" w:cs="Times New Roman"/>
          <w:sz w:val="24"/>
          <w:szCs w:val="24"/>
        </w:rPr>
        <w:tab/>
        <w:t>L’accesso agli atti del procedimento disciplinare è consentito personalmente al dipendente interessato che ne abbia fatto richiesta scritta ovvero, su espressa delega dello stesso, al suo difensore o ad altra persona appositamente delegata per iscritto.</w:t>
      </w:r>
    </w:p>
    <w:p w14:paraId="05CC3DA9" w14:textId="77777777" w:rsidR="005D416F" w:rsidRPr="004138BE" w:rsidRDefault="005D416F" w:rsidP="005D416F">
      <w:pPr>
        <w:pStyle w:val="Paragrafoelenco"/>
        <w:jc w:val="both"/>
        <w:rPr>
          <w:rFonts w:ascii="Times New Roman" w:hAnsi="Times New Roman" w:cs="Times New Roman"/>
          <w:sz w:val="24"/>
          <w:szCs w:val="24"/>
        </w:rPr>
      </w:pPr>
    </w:p>
    <w:p w14:paraId="0C003F73" w14:textId="47809981" w:rsidR="005D416F" w:rsidRPr="004138BE" w:rsidRDefault="005D416F" w:rsidP="005D416F">
      <w:pPr>
        <w:pStyle w:val="Paragrafoelenco"/>
        <w:jc w:val="center"/>
        <w:rPr>
          <w:rFonts w:ascii="Times New Roman" w:hAnsi="Times New Roman" w:cs="Times New Roman"/>
          <w:b/>
          <w:bCs/>
          <w:color w:val="000000" w:themeColor="text1"/>
          <w:sz w:val="24"/>
          <w:szCs w:val="24"/>
        </w:rPr>
      </w:pPr>
      <w:r w:rsidRPr="004138BE">
        <w:rPr>
          <w:rFonts w:ascii="Times New Roman" w:hAnsi="Times New Roman" w:cs="Times New Roman"/>
          <w:b/>
          <w:bCs/>
          <w:color w:val="000000" w:themeColor="text1"/>
          <w:sz w:val="24"/>
          <w:szCs w:val="24"/>
        </w:rPr>
        <w:t xml:space="preserve">Art. </w:t>
      </w:r>
      <w:r w:rsidR="001A45EF" w:rsidRPr="004138BE">
        <w:rPr>
          <w:rFonts w:ascii="Times New Roman" w:hAnsi="Times New Roman" w:cs="Times New Roman"/>
          <w:b/>
          <w:bCs/>
          <w:color w:val="000000" w:themeColor="text1"/>
          <w:sz w:val="24"/>
          <w:szCs w:val="24"/>
        </w:rPr>
        <w:t>10</w:t>
      </w:r>
    </w:p>
    <w:p w14:paraId="008EC8F7" w14:textId="77777777" w:rsidR="005D416F" w:rsidRPr="004138BE" w:rsidRDefault="005D416F" w:rsidP="005D416F">
      <w:pPr>
        <w:pStyle w:val="Paragrafoelenco"/>
        <w:jc w:val="center"/>
        <w:rPr>
          <w:rFonts w:ascii="Times New Roman" w:hAnsi="Times New Roman" w:cs="Times New Roman"/>
          <w:b/>
          <w:bCs/>
          <w:color w:val="000000" w:themeColor="text1"/>
          <w:sz w:val="24"/>
          <w:szCs w:val="24"/>
        </w:rPr>
      </w:pPr>
      <w:r w:rsidRPr="004138BE">
        <w:rPr>
          <w:rFonts w:ascii="Times New Roman" w:hAnsi="Times New Roman" w:cs="Times New Roman"/>
          <w:b/>
          <w:bCs/>
          <w:color w:val="000000" w:themeColor="text1"/>
          <w:sz w:val="24"/>
          <w:szCs w:val="24"/>
        </w:rPr>
        <w:t>Convocazione per l’audizione difensiva</w:t>
      </w:r>
    </w:p>
    <w:p w14:paraId="70512677" w14:textId="77777777" w:rsidR="005D416F" w:rsidRPr="004138BE" w:rsidRDefault="005D416F" w:rsidP="005D416F">
      <w:pPr>
        <w:pStyle w:val="Paragrafoelenco"/>
        <w:jc w:val="center"/>
        <w:rPr>
          <w:rFonts w:ascii="Times New Roman" w:hAnsi="Times New Roman" w:cs="Times New Roman"/>
          <w:b/>
          <w:bCs/>
          <w:color w:val="000000" w:themeColor="text1"/>
          <w:sz w:val="24"/>
          <w:szCs w:val="24"/>
        </w:rPr>
      </w:pPr>
    </w:p>
    <w:p w14:paraId="2BD6513A" w14:textId="25CC11A3"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1.</w:t>
      </w:r>
      <w:r w:rsidRPr="004138BE">
        <w:rPr>
          <w:rFonts w:ascii="Times New Roman" w:hAnsi="Times New Roman" w:cs="Times New Roman"/>
          <w:sz w:val="24"/>
          <w:szCs w:val="24"/>
        </w:rPr>
        <w:tab/>
        <w:t>Nella prima convocazione dev’essere dato atto del regolare avvio del procedimento disciplinare e devono essere definite le eventuali questioni preliminari eccepite. All’incontro, che si svolge in forma non pubblica, l’autorità procedente riferisce i fatti che hanno dato origine all’avvio del procedimento disciplinare. Il dipendente, eventualmente per il tramite della persona che lo assiste, espone oralmente la propria versione dei fatti e/o può procedere al deposito di documentazione, memorie e/o richiesta di audizione di testimoni, di cui vanno indicate le generalità e specificati i fatti sui quali s’intende che gli stessi siano interrogati.</w:t>
      </w:r>
    </w:p>
    <w:p w14:paraId="57F6F044" w14:textId="77777777"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2.</w:t>
      </w:r>
      <w:r w:rsidRPr="004138BE">
        <w:rPr>
          <w:rFonts w:ascii="Times New Roman" w:hAnsi="Times New Roman" w:cs="Times New Roman"/>
          <w:sz w:val="24"/>
          <w:szCs w:val="24"/>
        </w:rPr>
        <w:tab/>
        <w:t>L’autorità procedente può rivolgere, altresì, al dipendente domande circa i fatti e le circostanze che risultano dagli atti del procedimento e chiedergli chiarimenti in merito agli assunti difensivi.</w:t>
      </w:r>
    </w:p>
    <w:p w14:paraId="76588EE8" w14:textId="376C4482"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3.</w:t>
      </w:r>
      <w:r w:rsidRPr="004138BE">
        <w:rPr>
          <w:rFonts w:ascii="Times New Roman" w:hAnsi="Times New Roman" w:cs="Times New Roman"/>
          <w:sz w:val="24"/>
          <w:szCs w:val="24"/>
        </w:rPr>
        <w:tab/>
        <w:t>Del contraddittorio è redatto apposito verbale del quale viene data lettura. Il verbale è sottoscritto dall’autorità disciplinare procedente, dal dipendente e/o dal suo delegato, ove nominato. Nel medesimo verbale viene definita anche la modalità di trasmissione delle successive comunicazioni al dipendente.</w:t>
      </w:r>
    </w:p>
    <w:p w14:paraId="0063A2E1" w14:textId="77777777" w:rsidR="005D416F" w:rsidRPr="004138BE" w:rsidRDefault="005D416F" w:rsidP="005D416F">
      <w:pPr>
        <w:pStyle w:val="Paragrafoelenco"/>
        <w:jc w:val="both"/>
        <w:rPr>
          <w:rFonts w:ascii="Times New Roman" w:hAnsi="Times New Roman" w:cs="Times New Roman"/>
          <w:sz w:val="24"/>
          <w:szCs w:val="24"/>
        </w:rPr>
      </w:pPr>
    </w:p>
    <w:p w14:paraId="3FC5A3EC" w14:textId="77777777" w:rsidR="005D416F" w:rsidRPr="004138BE" w:rsidRDefault="005D416F" w:rsidP="005D416F">
      <w:pPr>
        <w:pStyle w:val="Paragrafoelenco"/>
        <w:jc w:val="both"/>
        <w:rPr>
          <w:rFonts w:ascii="Times New Roman" w:hAnsi="Times New Roman" w:cs="Times New Roman"/>
          <w:sz w:val="24"/>
          <w:szCs w:val="24"/>
        </w:rPr>
      </w:pPr>
    </w:p>
    <w:p w14:paraId="1C4974A0" w14:textId="77777777" w:rsidR="001A45EF" w:rsidRPr="004138BE" w:rsidRDefault="005D416F" w:rsidP="005D416F">
      <w:pPr>
        <w:pStyle w:val="Paragrafoelenco"/>
        <w:jc w:val="center"/>
        <w:rPr>
          <w:rFonts w:ascii="Times New Roman" w:hAnsi="Times New Roman" w:cs="Times New Roman"/>
          <w:b/>
          <w:bCs/>
          <w:sz w:val="24"/>
          <w:szCs w:val="24"/>
        </w:rPr>
      </w:pPr>
      <w:r w:rsidRPr="004138BE">
        <w:rPr>
          <w:rFonts w:ascii="Times New Roman" w:hAnsi="Times New Roman" w:cs="Times New Roman"/>
          <w:b/>
          <w:bCs/>
          <w:sz w:val="24"/>
          <w:szCs w:val="24"/>
        </w:rPr>
        <w:t>Art. 1</w:t>
      </w:r>
      <w:r w:rsidR="001A45EF" w:rsidRPr="004138BE">
        <w:rPr>
          <w:rFonts w:ascii="Times New Roman" w:hAnsi="Times New Roman" w:cs="Times New Roman"/>
          <w:b/>
          <w:bCs/>
          <w:sz w:val="24"/>
          <w:szCs w:val="24"/>
        </w:rPr>
        <w:t>1</w:t>
      </w:r>
    </w:p>
    <w:p w14:paraId="5792BA81" w14:textId="09730312" w:rsidR="005D416F" w:rsidRPr="004138BE" w:rsidRDefault="005D416F" w:rsidP="005D416F">
      <w:pPr>
        <w:pStyle w:val="Paragrafoelenco"/>
        <w:jc w:val="center"/>
        <w:rPr>
          <w:rFonts w:ascii="Times New Roman" w:hAnsi="Times New Roman" w:cs="Times New Roman"/>
          <w:b/>
          <w:bCs/>
          <w:sz w:val="24"/>
          <w:szCs w:val="24"/>
        </w:rPr>
      </w:pPr>
      <w:r w:rsidRPr="004138BE">
        <w:rPr>
          <w:rFonts w:ascii="Times New Roman" w:hAnsi="Times New Roman" w:cs="Times New Roman"/>
          <w:b/>
          <w:bCs/>
          <w:sz w:val="24"/>
          <w:szCs w:val="24"/>
        </w:rPr>
        <w:t xml:space="preserve"> Attività istruttoria</w:t>
      </w:r>
    </w:p>
    <w:p w14:paraId="3E7CB63E" w14:textId="77777777" w:rsidR="005D416F" w:rsidRPr="004138BE" w:rsidRDefault="005D416F" w:rsidP="005D416F">
      <w:pPr>
        <w:pStyle w:val="Paragrafoelenco"/>
        <w:jc w:val="center"/>
        <w:rPr>
          <w:rFonts w:ascii="Times New Roman" w:hAnsi="Times New Roman" w:cs="Times New Roman"/>
          <w:b/>
          <w:bCs/>
          <w:sz w:val="24"/>
          <w:szCs w:val="24"/>
        </w:rPr>
      </w:pPr>
    </w:p>
    <w:p w14:paraId="3309D1A3" w14:textId="77777777"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1.</w:t>
      </w:r>
      <w:r w:rsidRPr="004138BE">
        <w:rPr>
          <w:rFonts w:ascii="Times New Roman" w:hAnsi="Times New Roman" w:cs="Times New Roman"/>
          <w:sz w:val="24"/>
          <w:szCs w:val="24"/>
        </w:rPr>
        <w:tab/>
        <w:t>Nell’ambito dei procedimenti disciplinari di rispettiva competenza, l’U.P.D. dispone di pieni poteri in ordine all’assunzione di mezzi di prova, potendo escutere testimoni, espletare sopralluoghi, acquisire informazioni e documenti in possesso di altri uffici e/o di altre pubbliche amministrazioni, rilevanti per la definizione del procedimento.</w:t>
      </w:r>
    </w:p>
    <w:p w14:paraId="1ABC2DD6" w14:textId="77777777"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2.</w:t>
      </w:r>
      <w:r w:rsidRPr="004138BE">
        <w:rPr>
          <w:rFonts w:ascii="Times New Roman" w:hAnsi="Times New Roman" w:cs="Times New Roman"/>
          <w:sz w:val="24"/>
          <w:szCs w:val="24"/>
        </w:rPr>
        <w:tab/>
        <w:t>Qualora l’autorità disciplinare ritenga rilevanti ed ammissibili i testimoni indicati dal dipendente ovvero altri ritenuti utili al procedimento, fissa la data di audizione.</w:t>
      </w:r>
    </w:p>
    <w:p w14:paraId="4037397E" w14:textId="77777777"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3.</w:t>
      </w:r>
      <w:r w:rsidRPr="004138BE">
        <w:rPr>
          <w:rFonts w:ascii="Times New Roman" w:hAnsi="Times New Roman" w:cs="Times New Roman"/>
          <w:sz w:val="24"/>
          <w:szCs w:val="24"/>
        </w:rPr>
        <w:tab/>
        <w:t xml:space="preserve">Il dipendente che, essendo a conoscenza per ragioni d’ufficio o di servizio di informazioni rilevanti per un procedimento disciplinare in corso, rifiuta senza giustificato motivo, la collaborazione richiesta dall’autorità disciplinare procedente ovvero rende dichiarazioni false o reticenti, è soggetto all’applicazione da parte dell’amministrazione di appartenenza della sanzione disciplinare di cui all’art. 55-bis, co. 7, del </w:t>
      </w:r>
      <w:proofErr w:type="spellStart"/>
      <w:r w:rsidRPr="004138BE">
        <w:rPr>
          <w:rFonts w:ascii="Times New Roman" w:hAnsi="Times New Roman" w:cs="Times New Roman"/>
          <w:sz w:val="24"/>
          <w:szCs w:val="24"/>
        </w:rPr>
        <w:t>D.Lgs.</w:t>
      </w:r>
      <w:proofErr w:type="spellEnd"/>
      <w:r w:rsidRPr="004138BE">
        <w:rPr>
          <w:rFonts w:ascii="Times New Roman" w:hAnsi="Times New Roman" w:cs="Times New Roman"/>
          <w:sz w:val="24"/>
          <w:szCs w:val="24"/>
        </w:rPr>
        <w:t xml:space="preserve"> n. 165/2001.</w:t>
      </w:r>
    </w:p>
    <w:p w14:paraId="21A56CF1" w14:textId="77777777"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4.</w:t>
      </w:r>
      <w:r w:rsidRPr="004138BE">
        <w:rPr>
          <w:rFonts w:ascii="Times New Roman" w:hAnsi="Times New Roman" w:cs="Times New Roman"/>
          <w:sz w:val="24"/>
          <w:szCs w:val="24"/>
        </w:rPr>
        <w:tab/>
        <w:t>I testimoni sono ascoltati separatamente e dell’audizione viene redatto specifico verbale.</w:t>
      </w:r>
    </w:p>
    <w:p w14:paraId="62512F0B" w14:textId="77777777"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5.</w:t>
      </w:r>
      <w:r w:rsidRPr="004138BE">
        <w:rPr>
          <w:rFonts w:ascii="Times New Roman" w:hAnsi="Times New Roman" w:cs="Times New Roman"/>
          <w:sz w:val="24"/>
          <w:szCs w:val="24"/>
        </w:rPr>
        <w:tab/>
        <w:t>L’acquisizione di documentazione presso altre amministrazioni dovrà avvenire in tempo utile a garantire il rispetto dei termini perentori del procedimento disciplinare; pertanto in caso di mancato riscontro della richiesta nel termine indicato nella stessa, l’autorità disciplinare procedente, preso atto del ritardo, dovrà proseguire nell’iter procedimentale.</w:t>
      </w:r>
    </w:p>
    <w:p w14:paraId="7E0B30CA" w14:textId="5A87D56B"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6.</w:t>
      </w:r>
      <w:r w:rsidRPr="004138BE">
        <w:rPr>
          <w:rFonts w:ascii="Times New Roman" w:hAnsi="Times New Roman" w:cs="Times New Roman"/>
          <w:sz w:val="24"/>
          <w:szCs w:val="24"/>
        </w:rPr>
        <w:tab/>
        <w:t xml:space="preserve">L’espletamento di attività istruttoria non determina la sospensione del procedimento né il differimento dei termini procedurali prescritti, in conformità di quanto stabilito dall’art. 55-bis, co. 6, del </w:t>
      </w:r>
      <w:proofErr w:type="spellStart"/>
      <w:r w:rsidRPr="004138BE">
        <w:rPr>
          <w:rFonts w:ascii="Times New Roman" w:hAnsi="Times New Roman" w:cs="Times New Roman"/>
          <w:sz w:val="24"/>
          <w:szCs w:val="24"/>
        </w:rPr>
        <w:t>D.Lgs.</w:t>
      </w:r>
      <w:proofErr w:type="spellEnd"/>
      <w:r w:rsidRPr="004138BE">
        <w:rPr>
          <w:rFonts w:ascii="Times New Roman" w:hAnsi="Times New Roman" w:cs="Times New Roman"/>
          <w:sz w:val="24"/>
          <w:szCs w:val="24"/>
        </w:rPr>
        <w:t xml:space="preserve"> n. 165/2001.</w:t>
      </w:r>
    </w:p>
    <w:p w14:paraId="1B432E2A" w14:textId="0E5BB3F1" w:rsidR="005D416F" w:rsidRDefault="005D416F" w:rsidP="005D416F">
      <w:pPr>
        <w:pStyle w:val="Paragrafoelenco"/>
        <w:jc w:val="both"/>
      </w:pPr>
      <w:r w:rsidRPr="004138BE">
        <w:rPr>
          <w:rFonts w:ascii="Times New Roman" w:hAnsi="Times New Roman" w:cs="Times New Roman"/>
          <w:sz w:val="24"/>
          <w:szCs w:val="24"/>
        </w:rPr>
        <w:t>7.</w:t>
      </w:r>
      <w:r w:rsidRPr="004138BE">
        <w:rPr>
          <w:rFonts w:ascii="Times New Roman" w:hAnsi="Times New Roman" w:cs="Times New Roman"/>
          <w:sz w:val="24"/>
          <w:szCs w:val="24"/>
        </w:rPr>
        <w:tab/>
      </w:r>
      <w:proofErr w:type="gramStart"/>
      <w:r w:rsidRPr="004138BE">
        <w:rPr>
          <w:rFonts w:ascii="Times New Roman" w:hAnsi="Times New Roman" w:cs="Times New Roman"/>
          <w:sz w:val="24"/>
          <w:szCs w:val="24"/>
        </w:rPr>
        <w:t>E’</w:t>
      </w:r>
      <w:proofErr w:type="gramEnd"/>
      <w:r w:rsidRPr="004138BE">
        <w:rPr>
          <w:rFonts w:ascii="Times New Roman" w:hAnsi="Times New Roman" w:cs="Times New Roman"/>
          <w:sz w:val="24"/>
          <w:szCs w:val="24"/>
        </w:rPr>
        <w:t xml:space="preserve"> nella prerogativa </w:t>
      </w:r>
      <w:proofErr w:type="gramStart"/>
      <w:r w:rsidRPr="004138BE">
        <w:rPr>
          <w:rFonts w:ascii="Times New Roman" w:hAnsi="Times New Roman" w:cs="Times New Roman"/>
          <w:sz w:val="24"/>
          <w:szCs w:val="24"/>
        </w:rPr>
        <w:t>dell’ U.P.D.</w:t>
      </w:r>
      <w:proofErr w:type="gramEnd"/>
      <w:r w:rsidRPr="004138BE">
        <w:rPr>
          <w:rFonts w:ascii="Times New Roman" w:hAnsi="Times New Roman" w:cs="Times New Roman"/>
          <w:sz w:val="24"/>
          <w:szCs w:val="24"/>
        </w:rPr>
        <w:t xml:space="preserve"> sospendere il procedimento nell’ipotesi prevista dall’art. 55 ter comma 1 del Dlgs n. 165/2001 ed allo stesso modo è obbligatorio per </w:t>
      </w:r>
      <w:proofErr w:type="gramStart"/>
      <w:r w:rsidRPr="004138BE">
        <w:rPr>
          <w:rFonts w:ascii="Times New Roman" w:hAnsi="Times New Roman" w:cs="Times New Roman"/>
          <w:sz w:val="24"/>
          <w:szCs w:val="24"/>
        </w:rPr>
        <w:t>l’ U.P.D.</w:t>
      </w:r>
      <w:proofErr w:type="gramEnd"/>
      <w:r w:rsidRPr="004138BE">
        <w:rPr>
          <w:rFonts w:ascii="Times New Roman" w:hAnsi="Times New Roman" w:cs="Times New Roman"/>
          <w:sz w:val="24"/>
          <w:szCs w:val="24"/>
        </w:rPr>
        <w:t xml:space="preserve"> procedere alla conclusione del procedimento sospeso o alla riapertura nelle ipotesi di cui ai commi 3 e 4 del medesimo articolo</w:t>
      </w:r>
    </w:p>
    <w:p w14:paraId="6E20FE71" w14:textId="77777777" w:rsidR="005D416F" w:rsidRDefault="005D416F" w:rsidP="00175068">
      <w:pPr>
        <w:pStyle w:val="Paragrafoelenco"/>
        <w:jc w:val="both"/>
      </w:pPr>
    </w:p>
    <w:p w14:paraId="3C0A9A93" w14:textId="68015542" w:rsidR="005D416F" w:rsidRPr="004138BE" w:rsidRDefault="005D416F" w:rsidP="005D416F">
      <w:pPr>
        <w:pStyle w:val="Paragrafoelenco"/>
        <w:jc w:val="center"/>
        <w:rPr>
          <w:rFonts w:ascii="Times New Roman" w:hAnsi="Times New Roman" w:cs="Times New Roman"/>
          <w:b/>
          <w:bCs/>
          <w:sz w:val="24"/>
          <w:szCs w:val="24"/>
        </w:rPr>
      </w:pPr>
      <w:r w:rsidRPr="004138BE">
        <w:rPr>
          <w:rFonts w:ascii="Times New Roman" w:hAnsi="Times New Roman" w:cs="Times New Roman"/>
          <w:b/>
          <w:bCs/>
          <w:sz w:val="24"/>
          <w:szCs w:val="24"/>
        </w:rPr>
        <w:t>Art. 1</w:t>
      </w:r>
      <w:r w:rsidR="001A45EF" w:rsidRPr="004138BE">
        <w:rPr>
          <w:rFonts w:ascii="Times New Roman" w:hAnsi="Times New Roman" w:cs="Times New Roman"/>
          <w:b/>
          <w:bCs/>
          <w:sz w:val="24"/>
          <w:szCs w:val="24"/>
        </w:rPr>
        <w:t>2</w:t>
      </w:r>
    </w:p>
    <w:p w14:paraId="7DD8CD3E" w14:textId="77777777" w:rsidR="005D416F" w:rsidRPr="004138BE" w:rsidRDefault="005D416F" w:rsidP="005D416F">
      <w:pPr>
        <w:pStyle w:val="Paragrafoelenco"/>
        <w:jc w:val="center"/>
        <w:rPr>
          <w:rFonts w:ascii="Times New Roman" w:hAnsi="Times New Roman" w:cs="Times New Roman"/>
          <w:b/>
          <w:bCs/>
          <w:sz w:val="24"/>
          <w:szCs w:val="24"/>
        </w:rPr>
      </w:pPr>
      <w:r w:rsidRPr="004138BE">
        <w:rPr>
          <w:rFonts w:ascii="Times New Roman" w:hAnsi="Times New Roman" w:cs="Times New Roman"/>
          <w:b/>
          <w:bCs/>
          <w:sz w:val="24"/>
          <w:szCs w:val="24"/>
        </w:rPr>
        <w:t>Conclusione del procedimento disciplinare</w:t>
      </w:r>
    </w:p>
    <w:p w14:paraId="13A18D2C" w14:textId="77777777" w:rsidR="005D416F" w:rsidRPr="004138BE" w:rsidRDefault="005D416F" w:rsidP="005D416F">
      <w:pPr>
        <w:pStyle w:val="Paragrafoelenco"/>
        <w:jc w:val="center"/>
        <w:rPr>
          <w:rFonts w:ascii="Times New Roman" w:hAnsi="Times New Roman" w:cs="Times New Roman"/>
          <w:b/>
          <w:bCs/>
          <w:sz w:val="24"/>
          <w:szCs w:val="24"/>
        </w:rPr>
      </w:pPr>
    </w:p>
    <w:p w14:paraId="0146CD8C" w14:textId="77777777"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1.</w:t>
      </w:r>
      <w:r w:rsidRPr="004138BE">
        <w:rPr>
          <w:rFonts w:ascii="Times New Roman" w:hAnsi="Times New Roman" w:cs="Times New Roman"/>
          <w:sz w:val="24"/>
          <w:szCs w:val="24"/>
        </w:rPr>
        <w:tab/>
        <w:t>Concluso l’iter procedurale l’U.P.D. adotta il provvedimento conclusivo di archiviazione o di irrogazione della sanzione disciplinare, lo comunica al dipendente, al suo Responsabile di Servizio e ne dispone l’esecuzione.</w:t>
      </w:r>
    </w:p>
    <w:p w14:paraId="14481774" w14:textId="77777777"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2.</w:t>
      </w:r>
      <w:r w:rsidRPr="004138BE">
        <w:rPr>
          <w:rFonts w:ascii="Times New Roman" w:hAnsi="Times New Roman" w:cs="Times New Roman"/>
          <w:sz w:val="24"/>
          <w:szCs w:val="24"/>
        </w:rPr>
        <w:tab/>
        <w:t>I provvedimenti conclusivi del procedimento disciplinare devono essere motivati e, in caso di irrogazione della sanzione disciplinare, devono, altresì, contenere i modi e i termini per l’eventuale impugnazione.</w:t>
      </w:r>
    </w:p>
    <w:p w14:paraId="2CB87B55" w14:textId="77777777"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3.</w:t>
      </w:r>
      <w:r w:rsidRPr="004138BE">
        <w:rPr>
          <w:rFonts w:ascii="Times New Roman" w:hAnsi="Times New Roman" w:cs="Times New Roman"/>
          <w:sz w:val="24"/>
          <w:szCs w:val="24"/>
        </w:rPr>
        <w:tab/>
        <w:t>La determinazione della sanzione disciplinare da irrogare deve essere coerente con le motivazioni espresse nella contestazione di addebito.</w:t>
      </w:r>
    </w:p>
    <w:p w14:paraId="3C604814" w14:textId="77777777"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4.</w:t>
      </w:r>
      <w:r w:rsidRPr="004138BE">
        <w:rPr>
          <w:rFonts w:ascii="Times New Roman" w:hAnsi="Times New Roman" w:cs="Times New Roman"/>
          <w:sz w:val="24"/>
          <w:szCs w:val="24"/>
        </w:rPr>
        <w:tab/>
      </w:r>
      <w:proofErr w:type="gramStart"/>
      <w:r w:rsidRPr="004138BE">
        <w:rPr>
          <w:rFonts w:ascii="Times New Roman" w:hAnsi="Times New Roman" w:cs="Times New Roman"/>
          <w:sz w:val="24"/>
          <w:szCs w:val="24"/>
        </w:rPr>
        <w:t>E’</w:t>
      </w:r>
      <w:proofErr w:type="gramEnd"/>
      <w:r w:rsidRPr="004138BE">
        <w:rPr>
          <w:rFonts w:ascii="Times New Roman" w:hAnsi="Times New Roman" w:cs="Times New Roman"/>
          <w:sz w:val="24"/>
          <w:szCs w:val="24"/>
        </w:rPr>
        <w:t xml:space="preserve"> nelle prerogative dell’UPD l’attivazione della procedura conciliativa prevista dal CCNL del comparto Funzioni Locali nel tempo vigente.</w:t>
      </w:r>
    </w:p>
    <w:p w14:paraId="54BA0171" w14:textId="77777777"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5.</w:t>
      </w:r>
      <w:r w:rsidRPr="004138BE">
        <w:rPr>
          <w:rFonts w:ascii="Times New Roman" w:hAnsi="Times New Roman" w:cs="Times New Roman"/>
          <w:sz w:val="24"/>
          <w:szCs w:val="24"/>
        </w:rPr>
        <w:tab/>
        <w:t>Il fascicolo disciplinare unitamente al provvedimento conclusivo è trasmesso al Servizio Personale per la relativa archiviazione ed i conseguenti adempimenti.</w:t>
      </w:r>
    </w:p>
    <w:p w14:paraId="09CB243F" w14:textId="7ED629DC" w:rsidR="005D416F" w:rsidRPr="004138BE" w:rsidRDefault="005D416F" w:rsidP="005D416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6.</w:t>
      </w:r>
      <w:r w:rsidRPr="004138BE">
        <w:rPr>
          <w:rFonts w:ascii="Times New Roman" w:hAnsi="Times New Roman" w:cs="Times New Roman"/>
          <w:sz w:val="24"/>
          <w:szCs w:val="24"/>
        </w:rPr>
        <w:tab/>
        <w:t>L’atto di conclusione del procedimento è comunicato dall’U.P.D. per via telematica all’Ispettorato per la funzione pubblica entro venti giorni dalla sua adozione. Il nominativo del dipendente è sostituito da un codice identificativo.</w:t>
      </w:r>
    </w:p>
    <w:p w14:paraId="21608880" w14:textId="77777777" w:rsidR="001A45EF" w:rsidRPr="004138BE" w:rsidRDefault="001A45EF" w:rsidP="005D416F">
      <w:pPr>
        <w:pStyle w:val="Paragrafoelenco"/>
        <w:jc w:val="both"/>
        <w:rPr>
          <w:rFonts w:ascii="Times New Roman" w:hAnsi="Times New Roman" w:cs="Times New Roman"/>
          <w:sz w:val="24"/>
          <w:szCs w:val="24"/>
        </w:rPr>
      </w:pPr>
    </w:p>
    <w:p w14:paraId="5DF08257" w14:textId="65C1C1A2" w:rsidR="001A45EF" w:rsidRPr="004138BE" w:rsidRDefault="001A45EF" w:rsidP="001A45EF">
      <w:pPr>
        <w:pStyle w:val="Paragrafoelenco"/>
        <w:jc w:val="center"/>
        <w:rPr>
          <w:rFonts w:ascii="Times New Roman" w:hAnsi="Times New Roman" w:cs="Times New Roman"/>
          <w:b/>
          <w:bCs/>
          <w:sz w:val="24"/>
          <w:szCs w:val="24"/>
        </w:rPr>
      </w:pPr>
      <w:r w:rsidRPr="004138BE">
        <w:rPr>
          <w:rFonts w:ascii="Times New Roman" w:hAnsi="Times New Roman" w:cs="Times New Roman"/>
          <w:b/>
          <w:bCs/>
          <w:sz w:val="24"/>
          <w:szCs w:val="24"/>
        </w:rPr>
        <w:t>Art. 13</w:t>
      </w:r>
    </w:p>
    <w:p w14:paraId="6EC51F77" w14:textId="77777777" w:rsidR="001A45EF" w:rsidRPr="004138BE" w:rsidRDefault="001A45EF" w:rsidP="001A45EF">
      <w:pPr>
        <w:pStyle w:val="Paragrafoelenco"/>
        <w:jc w:val="center"/>
        <w:rPr>
          <w:rFonts w:ascii="Times New Roman" w:hAnsi="Times New Roman" w:cs="Times New Roman"/>
          <w:b/>
          <w:bCs/>
          <w:sz w:val="24"/>
          <w:szCs w:val="24"/>
        </w:rPr>
      </w:pPr>
      <w:r w:rsidRPr="004138BE">
        <w:rPr>
          <w:rFonts w:ascii="Times New Roman" w:hAnsi="Times New Roman" w:cs="Times New Roman"/>
          <w:b/>
          <w:bCs/>
          <w:sz w:val="24"/>
          <w:szCs w:val="24"/>
        </w:rPr>
        <w:t>Dipendenti cessati dal servizio</w:t>
      </w:r>
    </w:p>
    <w:p w14:paraId="4C58F0D9" w14:textId="77777777" w:rsidR="001A45EF" w:rsidRPr="004138BE" w:rsidRDefault="001A45EF" w:rsidP="001A45EF">
      <w:pPr>
        <w:pStyle w:val="Paragrafoelenco"/>
        <w:jc w:val="center"/>
        <w:rPr>
          <w:rFonts w:ascii="Times New Roman" w:hAnsi="Times New Roman" w:cs="Times New Roman"/>
          <w:b/>
          <w:bCs/>
          <w:sz w:val="24"/>
          <w:szCs w:val="24"/>
        </w:rPr>
      </w:pPr>
    </w:p>
    <w:p w14:paraId="1B550C99" w14:textId="77777777" w:rsidR="001A45EF" w:rsidRPr="004138BE" w:rsidRDefault="001A45EF" w:rsidP="001A45E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1.</w:t>
      </w:r>
      <w:r w:rsidRPr="004138BE">
        <w:rPr>
          <w:rFonts w:ascii="Times New Roman" w:hAnsi="Times New Roman" w:cs="Times New Roman"/>
          <w:sz w:val="24"/>
          <w:szCs w:val="24"/>
        </w:rPr>
        <w:tab/>
        <w:t xml:space="preserve">In caso di trasferimento del dipendente, a qualunque titolo, presso altra amministrazione pubblica, il procedimento disciplinare nei suoi confronti è avviato o concluso e la sanzione è applicata presso quest’ultima, ai sensi dell’art. 55-bis, co. 8, del </w:t>
      </w:r>
      <w:proofErr w:type="spellStart"/>
      <w:r w:rsidRPr="004138BE">
        <w:rPr>
          <w:rFonts w:ascii="Times New Roman" w:hAnsi="Times New Roman" w:cs="Times New Roman"/>
          <w:sz w:val="24"/>
          <w:szCs w:val="24"/>
        </w:rPr>
        <w:t>D.Lgs.</w:t>
      </w:r>
      <w:proofErr w:type="spellEnd"/>
      <w:r w:rsidRPr="004138BE">
        <w:rPr>
          <w:rFonts w:ascii="Times New Roman" w:hAnsi="Times New Roman" w:cs="Times New Roman"/>
          <w:sz w:val="24"/>
          <w:szCs w:val="24"/>
        </w:rPr>
        <w:t xml:space="preserve"> n. 165/2001.</w:t>
      </w:r>
    </w:p>
    <w:p w14:paraId="169757A0" w14:textId="29E9D822" w:rsidR="001A45EF" w:rsidRPr="004138BE" w:rsidRDefault="001A45EF" w:rsidP="001A45E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2.</w:t>
      </w:r>
      <w:r w:rsidRPr="004138BE">
        <w:rPr>
          <w:rFonts w:ascii="Times New Roman" w:hAnsi="Times New Roman" w:cs="Times New Roman"/>
          <w:sz w:val="24"/>
          <w:szCs w:val="24"/>
        </w:rPr>
        <w:tab/>
        <w:t xml:space="preserve">In caso di dimissioni del dipendente, se per l'infrazione commessa è prevista la sanzione del licenziamento o se comunque è stata disposta la sospensione cautelare dal servizio, il procedimento disciplinare ha egualmente corso, come stabilito dall’art. 55-bis, co. 9, del </w:t>
      </w:r>
      <w:proofErr w:type="spellStart"/>
      <w:r w:rsidRPr="004138BE">
        <w:rPr>
          <w:rFonts w:ascii="Times New Roman" w:hAnsi="Times New Roman" w:cs="Times New Roman"/>
          <w:sz w:val="24"/>
          <w:szCs w:val="24"/>
        </w:rPr>
        <w:t>D.Lgs.</w:t>
      </w:r>
      <w:proofErr w:type="spellEnd"/>
      <w:r w:rsidRPr="004138BE">
        <w:rPr>
          <w:rFonts w:ascii="Times New Roman" w:hAnsi="Times New Roman" w:cs="Times New Roman"/>
          <w:sz w:val="24"/>
          <w:szCs w:val="24"/>
        </w:rPr>
        <w:t xml:space="preserve"> n. 165/2001, e le determinazioni conclusive sono assunte ai fini degli effetti giuridici ed economici non preclusi dalla cessazione del rapporto di lavoro.</w:t>
      </w:r>
    </w:p>
    <w:p w14:paraId="18BF07DD" w14:textId="77777777" w:rsidR="001A45EF" w:rsidRPr="004138BE" w:rsidRDefault="001A45EF" w:rsidP="005D416F">
      <w:pPr>
        <w:pStyle w:val="Paragrafoelenco"/>
        <w:jc w:val="both"/>
        <w:rPr>
          <w:rFonts w:ascii="Times New Roman" w:hAnsi="Times New Roman" w:cs="Times New Roman"/>
          <w:sz w:val="24"/>
          <w:szCs w:val="24"/>
        </w:rPr>
      </w:pPr>
    </w:p>
    <w:p w14:paraId="33EF2AF5" w14:textId="6E936C56" w:rsidR="001A45EF" w:rsidRPr="004138BE" w:rsidRDefault="001A45EF" w:rsidP="001A45EF">
      <w:pPr>
        <w:pStyle w:val="Paragrafoelenco"/>
        <w:jc w:val="center"/>
        <w:rPr>
          <w:rFonts w:ascii="Times New Roman" w:hAnsi="Times New Roman" w:cs="Times New Roman"/>
          <w:b/>
          <w:bCs/>
          <w:sz w:val="24"/>
          <w:szCs w:val="24"/>
        </w:rPr>
      </w:pPr>
      <w:r w:rsidRPr="004138BE">
        <w:rPr>
          <w:rFonts w:ascii="Times New Roman" w:hAnsi="Times New Roman" w:cs="Times New Roman"/>
          <w:b/>
          <w:bCs/>
          <w:sz w:val="24"/>
          <w:szCs w:val="24"/>
        </w:rPr>
        <w:t>Art. 14</w:t>
      </w:r>
    </w:p>
    <w:p w14:paraId="794FD47D" w14:textId="77777777" w:rsidR="001A45EF" w:rsidRPr="004138BE" w:rsidRDefault="001A45EF" w:rsidP="001A45EF">
      <w:pPr>
        <w:pStyle w:val="Paragrafoelenco"/>
        <w:jc w:val="center"/>
        <w:rPr>
          <w:rFonts w:ascii="Times New Roman" w:hAnsi="Times New Roman" w:cs="Times New Roman"/>
          <w:b/>
          <w:bCs/>
          <w:sz w:val="24"/>
          <w:szCs w:val="24"/>
        </w:rPr>
      </w:pPr>
      <w:r w:rsidRPr="004138BE">
        <w:rPr>
          <w:rFonts w:ascii="Times New Roman" w:hAnsi="Times New Roman" w:cs="Times New Roman"/>
          <w:b/>
          <w:bCs/>
          <w:sz w:val="24"/>
          <w:szCs w:val="24"/>
        </w:rPr>
        <w:t>Controversie e impugnazione delle sanzioni disciplinari</w:t>
      </w:r>
    </w:p>
    <w:p w14:paraId="6126DB28" w14:textId="77777777" w:rsidR="001A45EF" w:rsidRPr="004138BE" w:rsidRDefault="001A45EF" w:rsidP="001A45EF">
      <w:pPr>
        <w:pStyle w:val="Paragrafoelenco"/>
        <w:jc w:val="center"/>
        <w:rPr>
          <w:rFonts w:ascii="Times New Roman" w:hAnsi="Times New Roman" w:cs="Times New Roman"/>
          <w:b/>
          <w:bCs/>
          <w:sz w:val="24"/>
          <w:szCs w:val="24"/>
        </w:rPr>
      </w:pPr>
    </w:p>
    <w:p w14:paraId="0697B74D" w14:textId="77777777" w:rsidR="001A45EF" w:rsidRPr="004138BE" w:rsidRDefault="001A45EF" w:rsidP="001A45E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1.</w:t>
      </w:r>
      <w:r w:rsidRPr="004138BE">
        <w:rPr>
          <w:rFonts w:ascii="Times New Roman" w:hAnsi="Times New Roman" w:cs="Times New Roman"/>
          <w:sz w:val="24"/>
          <w:szCs w:val="24"/>
        </w:rPr>
        <w:tab/>
        <w:t>Le controversie relative ai provvedimenti disciplinari sono devolute alla competenza del giudice ordinario.</w:t>
      </w:r>
    </w:p>
    <w:p w14:paraId="23CCDD12" w14:textId="055FAA11" w:rsidR="001A45EF" w:rsidRPr="004138BE" w:rsidRDefault="001A45EF" w:rsidP="001A45E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2.</w:t>
      </w:r>
      <w:r w:rsidRPr="004138BE">
        <w:rPr>
          <w:rFonts w:ascii="Times New Roman" w:hAnsi="Times New Roman" w:cs="Times New Roman"/>
          <w:sz w:val="24"/>
          <w:szCs w:val="24"/>
        </w:rPr>
        <w:tab/>
        <w:t>Ai fini dell'impugnazione delle sanzioni disciplinari di cui al presente regolamento, si applicano gli artt. 63 e seguenti del D. Lgs. n. 165/2001, nonché le altre disposizioni di legge vigenti in materia. L’impugnazione può essere preceduta dall’esperimento del tentativo di conciliazione anche secondo la disciplina recata dalla L. n. 183 dello 04/11/2010 e ulteriori norme di riferimento.</w:t>
      </w:r>
    </w:p>
    <w:p w14:paraId="3A17A4CB" w14:textId="77777777" w:rsidR="005D416F" w:rsidRDefault="005D416F" w:rsidP="00175068">
      <w:pPr>
        <w:pStyle w:val="Paragrafoelenco"/>
        <w:jc w:val="both"/>
      </w:pPr>
    </w:p>
    <w:p w14:paraId="78C83D62" w14:textId="77777777" w:rsidR="001A45EF" w:rsidRDefault="001A45EF" w:rsidP="00175068">
      <w:pPr>
        <w:pStyle w:val="Paragrafoelenco"/>
        <w:jc w:val="both"/>
      </w:pPr>
    </w:p>
    <w:p w14:paraId="5827A956" w14:textId="037D3A96" w:rsidR="001A45EF" w:rsidRPr="004138BE" w:rsidRDefault="001A45EF" w:rsidP="001A45EF">
      <w:pPr>
        <w:pStyle w:val="Paragrafoelenco"/>
        <w:jc w:val="center"/>
        <w:rPr>
          <w:rFonts w:ascii="Times New Roman" w:hAnsi="Times New Roman" w:cs="Times New Roman"/>
          <w:b/>
          <w:bCs/>
          <w:sz w:val="24"/>
          <w:szCs w:val="24"/>
        </w:rPr>
      </w:pPr>
      <w:r w:rsidRPr="004138BE">
        <w:rPr>
          <w:rFonts w:ascii="Times New Roman" w:hAnsi="Times New Roman" w:cs="Times New Roman"/>
          <w:b/>
          <w:bCs/>
          <w:sz w:val="24"/>
          <w:szCs w:val="24"/>
        </w:rPr>
        <w:t>Art. 15</w:t>
      </w:r>
    </w:p>
    <w:p w14:paraId="049830C5" w14:textId="77777777" w:rsidR="001A45EF" w:rsidRPr="004138BE" w:rsidRDefault="001A45EF" w:rsidP="001A45EF">
      <w:pPr>
        <w:pStyle w:val="Paragrafoelenco"/>
        <w:jc w:val="center"/>
        <w:rPr>
          <w:rFonts w:ascii="Times New Roman" w:hAnsi="Times New Roman" w:cs="Times New Roman"/>
          <w:b/>
          <w:bCs/>
          <w:sz w:val="24"/>
          <w:szCs w:val="24"/>
        </w:rPr>
      </w:pPr>
      <w:r w:rsidRPr="004138BE">
        <w:rPr>
          <w:rFonts w:ascii="Times New Roman" w:hAnsi="Times New Roman" w:cs="Times New Roman"/>
          <w:b/>
          <w:bCs/>
          <w:sz w:val="24"/>
          <w:szCs w:val="24"/>
        </w:rPr>
        <w:t>Norme di rinvio – entrata in vigore</w:t>
      </w:r>
    </w:p>
    <w:p w14:paraId="6F2B9E83" w14:textId="77777777" w:rsidR="001A45EF" w:rsidRPr="004138BE" w:rsidRDefault="001A45EF" w:rsidP="001A45EF">
      <w:pPr>
        <w:pStyle w:val="Paragrafoelenco"/>
        <w:jc w:val="center"/>
        <w:rPr>
          <w:rFonts w:ascii="Times New Roman" w:hAnsi="Times New Roman" w:cs="Times New Roman"/>
          <w:b/>
          <w:bCs/>
          <w:sz w:val="24"/>
          <w:szCs w:val="24"/>
        </w:rPr>
      </w:pPr>
    </w:p>
    <w:p w14:paraId="5D93B7F4" w14:textId="77777777" w:rsidR="001A45EF" w:rsidRPr="004138BE" w:rsidRDefault="001A45EF" w:rsidP="001A45E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1.</w:t>
      </w:r>
      <w:r w:rsidRPr="004138BE">
        <w:rPr>
          <w:rFonts w:ascii="Times New Roman" w:hAnsi="Times New Roman" w:cs="Times New Roman"/>
          <w:sz w:val="24"/>
          <w:szCs w:val="24"/>
        </w:rPr>
        <w:tab/>
        <w:t xml:space="preserve">Per quanto non espressamente contenuto nella disciplina di cui al presente Regolamento, si rinvia alle norme contenute nel </w:t>
      </w:r>
      <w:proofErr w:type="spellStart"/>
      <w:r w:rsidRPr="004138BE">
        <w:rPr>
          <w:rFonts w:ascii="Times New Roman" w:hAnsi="Times New Roman" w:cs="Times New Roman"/>
          <w:sz w:val="24"/>
          <w:szCs w:val="24"/>
        </w:rPr>
        <w:t>D.Lgs.</w:t>
      </w:r>
      <w:proofErr w:type="spellEnd"/>
      <w:r w:rsidRPr="004138BE">
        <w:rPr>
          <w:rFonts w:ascii="Times New Roman" w:hAnsi="Times New Roman" w:cs="Times New Roman"/>
          <w:sz w:val="24"/>
          <w:szCs w:val="24"/>
        </w:rPr>
        <w:t xml:space="preserve"> n. 165/2001, negli artt. 2104, 2105 e 2106 del codice civile, nella Legge n. 300/1970, nonché nei </w:t>
      </w:r>
      <w:proofErr w:type="gramStart"/>
      <w:r w:rsidRPr="004138BE">
        <w:rPr>
          <w:rFonts w:ascii="Times New Roman" w:hAnsi="Times New Roman" w:cs="Times New Roman"/>
          <w:sz w:val="24"/>
          <w:szCs w:val="24"/>
        </w:rPr>
        <w:t>CC.CC.NN.L.</w:t>
      </w:r>
      <w:proofErr w:type="gramEnd"/>
      <w:r w:rsidRPr="004138BE">
        <w:rPr>
          <w:rFonts w:ascii="Times New Roman" w:hAnsi="Times New Roman" w:cs="Times New Roman"/>
          <w:sz w:val="24"/>
          <w:szCs w:val="24"/>
        </w:rPr>
        <w:t xml:space="preserve"> di Comparto vigenti nel tempo.</w:t>
      </w:r>
    </w:p>
    <w:p w14:paraId="0704E2F0" w14:textId="77777777" w:rsidR="001A45EF" w:rsidRPr="004138BE" w:rsidRDefault="001A45EF" w:rsidP="001A45E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2.</w:t>
      </w:r>
      <w:r w:rsidRPr="004138BE">
        <w:rPr>
          <w:rFonts w:ascii="Times New Roman" w:hAnsi="Times New Roman" w:cs="Times New Roman"/>
          <w:sz w:val="24"/>
          <w:szCs w:val="24"/>
        </w:rPr>
        <w:tab/>
        <w:t>Per l’interpretazione e l’applicazione dei contenuti del presente regolamento si osservano i principi stabiliti nel Capo I e II del Codice Civile (Disposizioni sulla legge in generale).</w:t>
      </w:r>
    </w:p>
    <w:p w14:paraId="6182B5C0" w14:textId="77777777" w:rsidR="001A45EF" w:rsidRPr="004138BE" w:rsidRDefault="001A45EF" w:rsidP="001A45E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3.</w:t>
      </w:r>
      <w:r w:rsidRPr="004138BE">
        <w:rPr>
          <w:rFonts w:ascii="Times New Roman" w:hAnsi="Times New Roman" w:cs="Times New Roman"/>
          <w:sz w:val="24"/>
          <w:szCs w:val="24"/>
        </w:rPr>
        <w:tab/>
        <w:t xml:space="preserve">Ai sensi dell’art. 134 comma 3 del </w:t>
      </w:r>
      <w:proofErr w:type="spellStart"/>
      <w:r w:rsidRPr="004138BE">
        <w:rPr>
          <w:rFonts w:ascii="Times New Roman" w:hAnsi="Times New Roman" w:cs="Times New Roman"/>
          <w:sz w:val="24"/>
          <w:szCs w:val="24"/>
        </w:rPr>
        <w:t>D.Lgs</w:t>
      </w:r>
      <w:proofErr w:type="spellEnd"/>
      <w:r w:rsidRPr="004138BE">
        <w:rPr>
          <w:rFonts w:ascii="Times New Roman" w:hAnsi="Times New Roman" w:cs="Times New Roman"/>
          <w:sz w:val="24"/>
          <w:szCs w:val="24"/>
        </w:rPr>
        <w:t xml:space="preserve"> n. 267/2000 e dell’art. 10 delle disposizioni preliminari al Codice Civile, il presente Regolamento entra in vigore l’11° giorno successivo alla sua pubblicazione all’Albo comunale.</w:t>
      </w:r>
    </w:p>
    <w:p w14:paraId="6E83792A" w14:textId="77777777" w:rsidR="001A45EF" w:rsidRPr="004138BE" w:rsidRDefault="001A45EF" w:rsidP="001A45E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4.</w:t>
      </w:r>
      <w:r w:rsidRPr="004138BE">
        <w:rPr>
          <w:rFonts w:ascii="Times New Roman" w:hAnsi="Times New Roman" w:cs="Times New Roman"/>
          <w:sz w:val="24"/>
          <w:szCs w:val="24"/>
        </w:rPr>
        <w:tab/>
        <w:t xml:space="preserve">Il presente Regolamento si applica anche ai procedimenti disciplinari in corso alla data di entrata in vigore dello stesso, per i quali non sia già stata esperita l’audizione in contraddittorio prevista dall’art. 55-bis, comma 4, del </w:t>
      </w:r>
      <w:proofErr w:type="spellStart"/>
      <w:r w:rsidRPr="004138BE">
        <w:rPr>
          <w:rFonts w:ascii="Times New Roman" w:hAnsi="Times New Roman" w:cs="Times New Roman"/>
          <w:sz w:val="24"/>
          <w:szCs w:val="24"/>
        </w:rPr>
        <w:t>D.Lgs.</w:t>
      </w:r>
      <w:proofErr w:type="spellEnd"/>
      <w:r w:rsidRPr="004138BE">
        <w:rPr>
          <w:rFonts w:ascii="Times New Roman" w:hAnsi="Times New Roman" w:cs="Times New Roman"/>
          <w:sz w:val="24"/>
          <w:szCs w:val="24"/>
        </w:rPr>
        <w:t xml:space="preserve"> n. 165/2001.</w:t>
      </w:r>
    </w:p>
    <w:p w14:paraId="3DE263AB" w14:textId="525F1B0B" w:rsidR="001A45EF" w:rsidRPr="004138BE" w:rsidRDefault="001A45EF" w:rsidP="001A45EF">
      <w:pPr>
        <w:pStyle w:val="Paragrafoelenco"/>
        <w:jc w:val="both"/>
        <w:rPr>
          <w:rFonts w:ascii="Times New Roman" w:hAnsi="Times New Roman" w:cs="Times New Roman"/>
          <w:sz w:val="24"/>
          <w:szCs w:val="24"/>
        </w:rPr>
      </w:pPr>
      <w:r w:rsidRPr="004138BE">
        <w:rPr>
          <w:rFonts w:ascii="Times New Roman" w:hAnsi="Times New Roman" w:cs="Times New Roman"/>
          <w:sz w:val="24"/>
          <w:szCs w:val="24"/>
        </w:rPr>
        <w:t>5.</w:t>
      </w:r>
      <w:r w:rsidRPr="004138BE">
        <w:rPr>
          <w:rFonts w:ascii="Times New Roman" w:hAnsi="Times New Roman" w:cs="Times New Roman"/>
          <w:sz w:val="24"/>
          <w:szCs w:val="24"/>
        </w:rPr>
        <w:tab/>
        <w:t>Dalla data di entrata in vigore del presente regolamento, il presente provvedimento annulla e sostituisce qualsiasi precedente atto in materia adottato;</w:t>
      </w:r>
    </w:p>
    <w:sectPr w:rsidR="001A45EF" w:rsidRPr="004138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D44"/>
    <w:multiLevelType w:val="hybridMultilevel"/>
    <w:tmpl w:val="8B90A440"/>
    <w:lvl w:ilvl="0" w:tplc="E4AAF870">
      <w:start w:val="1"/>
      <w:numFmt w:val="decimal"/>
      <w:lvlText w:val="%1."/>
      <w:lvlJc w:val="left"/>
      <w:pPr>
        <w:ind w:left="1125" w:hanging="360"/>
      </w:pPr>
      <w:rPr>
        <w:rFonts w:hint="default"/>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 w15:restartNumberingAfterBreak="0">
    <w:nsid w:val="0A910700"/>
    <w:multiLevelType w:val="hybridMultilevel"/>
    <w:tmpl w:val="8826AF70"/>
    <w:lvl w:ilvl="0" w:tplc="EEE690C8">
      <w:start w:val="1"/>
      <w:numFmt w:val="decimal"/>
      <w:lvlText w:val="%1."/>
      <w:lvlJc w:val="left"/>
      <w:pPr>
        <w:ind w:left="428" w:hanging="328"/>
      </w:pPr>
      <w:rPr>
        <w:rFonts w:ascii="Arial MT" w:eastAsia="Arial MT" w:hAnsi="Arial MT" w:cs="Arial MT" w:hint="default"/>
        <w:b w:val="0"/>
        <w:bCs w:val="0"/>
        <w:i w:val="0"/>
        <w:iCs w:val="0"/>
        <w:spacing w:val="0"/>
        <w:w w:val="100"/>
        <w:sz w:val="24"/>
        <w:szCs w:val="24"/>
        <w:lang w:val="it-IT" w:eastAsia="en-US" w:bidi="ar-SA"/>
      </w:rPr>
    </w:lvl>
    <w:lvl w:ilvl="1" w:tplc="DE54B694">
      <w:numFmt w:val="bullet"/>
      <w:lvlText w:val="•"/>
      <w:lvlJc w:val="left"/>
      <w:pPr>
        <w:ind w:left="1427" w:hanging="328"/>
      </w:pPr>
      <w:rPr>
        <w:rFonts w:hint="default"/>
        <w:lang w:val="it-IT" w:eastAsia="en-US" w:bidi="ar-SA"/>
      </w:rPr>
    </w:lvl>
    <w:lvl w:ilvl="2" w:tplc="CD4C67BC">
      <w:numFmt w:val="bullet"/>
      <w:lvlText w:val="•"/>
      <w:lvlJc w:val="left"/>
      <w:pPr>
        <w:ind w:left="2434" w:hanging="328"/>
      </w:pPr>
      <w:rPr>
        <w:rFonts w:hint="default"/>
        <w:lang w:val="it-IT" w:eastAsia="en-US" w:bidi="ar-SA"/>
      </w:rPr>
    </w:lvl>
    <w:lvl w:ilvl="3" w:tplc="04489A52">
      <w:numFmt w:val="bullet"/>
      <w:lvlText w:val="•"/>
      <w:lvlJc w:val="left"/>
      <w:pPr>
        <w:ind w:left="3441" w:hanging="328"/>
      </w:pPr>
      <w:rPr>
        <w:rFonts w:hint="default"/>
        <w:lang w:val="it-IT" w:eastAsia="en-US" w:bidi="ar-SA"/>
      </w:rPr>
    </w:lvl>
    <w:lvl w:ilvl="4" w:tplc="B620650C">
      <w:numFmt w:val="bullet"/>
      <w:lvlText w:val="•"/>
      <w:lvlJc w:val="left"/>
      <w:pPr>
        <w:ind w:left="4448" w:hanging="328"/>
      </w:pPr>
      <w:rPr>
        <w:rFonts w:hint="default"/>
        <w:lang w:val="it-IT" w:eastAsia="en-US" w:bidi="ar-SA"/>
      </w:rPr>
    </w:lvl>
    <w:lvl w:ilvl="5" w:tplc="17349E2A">
      <w:numFmt w:val="bullet"/>
      <w:lvlText w:val="•"/>
      <w:lvlJc w:val="left"/>
      <w:pPr>
        <w:ind w:left="5455" w:hanging="328"/>
      </w:pPr>
      <w:rPr>
        <w:rFonts w:hint="default"/>
        <w:lang w:val="it-IT" w:eastAsia="en-US" w:bidi="ar-SA"/>
      </w:rPr>
    </w:lvl>
    <w:lvl w:ilvl="6" w:tplc="44BAE326">
      <w:numFmt w:val="bullet"/>
      <w:lvlText w:val="•"/>
      <w:lvlJc w:val="left"/>
      <w:pPr>
        <w:ind w:left="6462" w:hanging="328"/>
      </w:pPr>
      <w:rPr>
        <w:rFonts w:hint="default"/>
        <w:lang w:val="it-IT" w:eastAsia="en-US" w:bidi="ar-SA"/>
      </w:rPr>
    </w:lvl>
    <w:lvl w:ilvl="7" w:tplc="C23893A2">
      <w:numFmt w:val="bullet"/>
      <w:lvlText w:val="•"/>
      <w:lvlJc w:val="left"/>
      <w:pPr>
        <w:ind w:left="7469" w:hanging="328"/>
      </w:pPr>
      <w:rPr>
        <w:rFonts w:hint="default"/>
        <w:lang w:val="it-IT" w:eastAsia="en-US" w:bidi="ar-SA"/>
      </w:rPr>
    </w:lvl>
    <w:lvl w:ilvl="8" w:tplc="45B476F8">
      <w:numFmt w:val="bullet"/>
      <w:lvlText w:val="•"/>
      <w:lvlJc w:val="left"/>
      <w:pPr>
        <w:ind w:left="8476" w:hanging="328"/>
      </w:pPr>
      <w:rPr>
        <w:rFonts w:hint="default"/>
        <w:lang w:val="it-IT" w:eastAsia="en-US" w:bidi="ar-SA"/>
      </w:rPr>
    </w:lvl>
  </w:abstractNum>
  <w:abstractNum w:abstractNumId="2" w15:restartNumberingAfterBreak="0">
    <w:nsid w:val="36C561D1"/>
    <w:multiLevelType w:val="hybridMultilevel"/>
    <w:tmpl w:val="CAF6E60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C3978C4"/>
    <w:multiLevelType w:val="hybridMultilevel"/>
    <w:tmpl w:val="938627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4523397">
    <w:abstractNumId w:val="1"/>
  </w:num>
  <w:num w:numId="2" w16cid:durableId="243032665">
    <w:abstractNumId w:val="2"/>
  </w:num>
  <w:num w:numId="3" w16cid:durableId="1166282105">
    <w:abstractNumId w:val="3"/>
  </w:num>
  <w:num w:numId="4" w16cid:durableId="41964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47"/>
    <w:rsid w:val="00053D2F"/>
    <w:rsid w:val="000735FD"/>
    <w:rsid w:val="000C27FC"/>
    <w:rsid w:val="00175068"/>
    <w:rsid w:val="001A45EF"/>
    <w:rsid w:val="003F7815"/>
    <w:rsid w:val="004138BE"/>
    <w:rsid w:val="00530046"/>
    <w:rsid w:val="00547A10"/>
    <w:rsid w:val="005D416F"/>
    <w:rsid w:val="005D588A"/>
    <w:rsid w:val="0064214F"/>
    <w:rsid w:val="00682165"/>
    <w:rsid w:val="00691647"/>
    <w:rsid w:val="006C7824"/>
    <w:rsid w:val="007349A5"/>
    <w:rsid w:val="008C5958"/>
    <w:rsid w:val="00934F31"/>
    <w:rsid w:val="00C1621C"/>
    <w:rsid w:val="00D63AB7"/>
    <w:rsid w:val="00D76792"/>
    <w:rsid w:val="00DF24FA"/>
    <w:rsid w:val="00FA39E9"/>
    <w:rsid w:val="00FD2D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54CD"/>
  <w15:chartTrackingRefBased/>
  <w15:docId w15:val="{B510393C-59C7-4DA2-8939-2EA9BA91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9164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69164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69164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69164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69164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69164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9164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9164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9164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164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69164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69164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69164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69164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69164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9164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9164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91647"/>
    <w:rPr>
      <w:rFonts w:eastAsiaTheme="majorEastAsia" w:cstheme="majorBidi"/>
      <w:color w:val="272727" w:themeColor="text1" w:themeTint="D8"/>
    </w:rPr>
  </w:style>
  <w:style w:type="paragraph" w:styleId="Titolo">
    <w:name w:val="Title"/>
    <w:basedOn w:val="Normale"/>
    <w:next w:val="Normale"/>
    <w:link w:val="TitoloCarattere"/>
    <w:uiPriority w:val="10"/>
    <w:qFormat/>
    <w:rsid w:val="0069164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9164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9164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9164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164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91647"/>
    <w:rPr>
      <w:i/>
      <w:iCs/>
      <w:color w:val="404040" w:themeColor="text1" w:themeTint="BF"/>
    </w:rPr>
  </w:style>
  <w:style w:type="paragraph" w:styleId="Paragrafoelenco">
    <w:name w:val="List Paragraph"/>
    <w:basedOn w:val="Normale"/>
    <w:uiPriority w:val="1"/>
    <w:qFormat/>
    <w:rsid w:val="00691647"/>
    <w:pPr>
      <w:ind w:left="720"/>
      <w:contextualSpacing/>
    </w:pPr>
  </w:style>
  <w:style w:type="character" w:styleId="Enfasiintensa">
    <w:name w:val="Intense Emphasis"/>
    <w:basedOn w:val="Carpredefinitoparagrafo"/>
    <w:uiPriority w:val="21"/>
    <w:qFormat/>
    <w:rsid w:val="00691647"/>
    <w:rPr>
      <w:i/>
      <w:iCs/>
      <w:color w:val="365F91" w:themeColor="accent1" w:themeShade="BF"/>
    </w:rPr>
  </w:style>
  <w:style w:type="paragraph" w:styleId="Citazioneintensa">
    <w:name w:val="Intense Quote"/>
    <w:basedOn w:val="Normale"/>
    <w:next w:val="Normale"/>
    <w:link w:val="CitazioneintensaCarattere"/>
    <w:uiPriority w:val="30"/>
    <w:qFormat/>
    <w:rsid w:val="0069164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691647"/>
    <w:rPr>
      <w:i/>
      <w:iCs/>
      <w:color w:val="365F91" w:themeColor="accent1" w:themeShade="BF"/>
    </w:rPr>
  </w:style>
  <w:style w:type="character" w:styleId="Riferimentointenso">
    <w:name w:val="Intense Reference"/>
    <w:basedOn w:val="Carpredefinitoparagrafo"/>
    <w:uiPriority w:val="32"/>
    <w:qFormat/>
    <w:rsid w:val="00691647"/>
    <w:rPr>
      <w:b/>
      <w:bCs/>
      <w:smallCaps/>
      <w:color w:val="365F91" w:themeColor="accent1" w:themeShade="BF"/>
      <w:spacing w:val="5"/>
    </w:rPr>
  </w:style>
  <w:style w:type="paragraph" w:styleId="Corpotesto">
    <w:name w:val="Body Text"/>
    <w:basedOn w:val="Normale"/>
    <w:link w:val="CorpotestoCarattere"/>
    <w:uiPriority w:val="1"/>
    <w:qFormat/>
    <w:rsid w:val="00691647"/>
    <w:pPr>
      <w:widowControl w:val="0"/>
      <w:autoSpaceDE w:val="0"/>
      <w:autoSpaceDN w:val="0"/>
    </w:pPr>
    <w:rPr>
      <w:rFonts w:ascii="Arial MT" w:eastAsia="Arial MT" w:hAnsi="Arial MT" w:cs="Arial MT"/>
      <w:kern w:val="0"/>
      <w:sz w:val="24"/>
      <w:szCs w:val="24"/>
    </w:rPr>
  </w:style>
  <w:style w:type="character" w:customStyle="1" w:styleId="CorpotestoCarattere">
    <w:name w:val="Corpo testo Carattere"/>
    <w:basedOn w:val="Carpredefinitoparagrafo"/>
    <w:link w:val="Corpotesto"/>
    <w:uiPriority w:val="1"/>
    <w:rsid w:val="00691647"/>
    <w:rPr>
      <w:rFonts w:ascii="Arial MT" w:eastAsia="Arial MT" w:hAnsi="Arial MT" w:cs="Arial MT"/>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2588</Words>
  <Characters>14754</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Giusi Binelli</cp:lastModifiedBy>
  <cp:revision>2</cp:revision>
  <dcterms:created xsi:type="dcterms:W3CDTF">2025-11-19T11:46:00Z</dcterms:created>
  <dcterms:modified xsi:type="dcterms:W3CDTF">2025-11-19T11:46:00Z</dcterms:modified>
</cp:coreProperties>
</file>