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4D7E0" w14:textId="77777777" w:rsidR="00376FC5" w:rsidRPr="00376FC5" w:rsidRDefault="00376FC5" w:rsidP="00376FC5">
      <w:pPr>
        <w:shd w:val="clear" w:color="auto" w:fill="FFFFFF"/>
        <w:spacing w:before="300" w:after="100" w:afterAutospacing="1" w:line="240" w:lineRule="auto"/>
        <w:outlineLvl w:val="2"/>
        <w:rPr>
          <w:rFonts w:eastAsia="Times New Roman" w:cstheme="minorHAnsi"/>
          <w:b/>
          <w:bCs/>
          <w:color w:val="1C2024"/>
          <w:spacing w:val="3"/>
          <w:sz w:val="44"/>
          <w:szCs w:val="44"/>
          <w:lang w:eastAsia="it-IT"/>
        </w:rPr>
      </w:pPr>
      <w:r w:rsidRPr="00376FC5">
        <w:rPr>
          <w:rFonts w:eastAsia="Times New Roman" w:cstheme="minorHAnsi"/>
          <w:b/>
          <w:bCs/>
          <w:color w:val="1C2024"/>
          <w:spacing w:val="3"/>
          <w:sz w:val="44"/>
          <w:szCs w:val="44"/>
          <w:lang w:eastAsia="it-IT"/>
        </w:rPr>
        <w:t>3.1.l) Delibere approvazione tariffe</w:t>
      </w:r>
    </w:p>
    <w:p w14:paraId="4B38772E" w14:textId="28C04A89" w:rsidR="001562F5" w:rsidRDefault="00376FC5" w:rsidP="00376FC5">
      <w:pPr>
        <w:rPr>
          <w:rFonts w:eastAsia="Times New Roman" w:cstheme="minorHAnsi"/>
          <w:i/>
          <w:iCs/>
          <w:color w:val="1C2024"/>
          <w:spacing w:val="3"/>
          <w:sz w:val="24"/>
          <w:szCs w:val="24"/>
          <w:shd w:val="clear" w:color="auto" w:fill="FFFFFF"/>
          <w:lang w:eastAsia="it-IT"/>
        </w:rPr>
      </w:pPr>
      <w:r w:rsidRPr="00376FC5">
        <w:rPr>
          <w:rFonts w:eastAsia="Times New Roman" w:cstheme="minorHAnsi"/>
          <w:i/>
          <w:iCs/>
          <w:color w:val="1C2024"/>
          <w:spacing w:val="3"/>
          <w:sz w:val="24"/>
          <w:szCs w:val="24"/>
          <w:shd w:val="clear" w:color="auto" w:fill="FFFFFF"/>
          <w:lang w:eastAsia="it-IT"/>
        </w:rPr>
        <w:t>Estremi degli atti di approvazione della tariffa per l’anno in corso con riferimento all’ambito o ai comuni serviti.</w:t>
      </w:r>
    </w:p>
    <w:p w14:paraId="61165C6F" w14:textId="7393D163" w:rsidR="00885748" w:rsidRDefault="00687C99" w:rsidP="00376FC5">
      <w:pPr>
        <w:rPr>
          <w:rFonts w:eastAsia="Times New Roman" w:cstheme="minorHAnsi"/>
          <w:color w:val="1C2024"/>
          <w:spacing w:val="3"/>
          <w:sz w:val="24"/>
          <w:szCs w:val="24"/>
          <w:shd w:val="clear" w:color="auto" w:fill="FFFFFF"/>
          <w:lang w:eastAsia="it-IT"/>
        </w:rPr>
      </w:pPr>
      <w:hyperlink r:id="rId4" w:history="1">
        <w:r w:rsidRPr="00687C99">
          <w:rPr>
            <w:rStyle w:val="Collegamentoipertestuale"/>
            <w:rFonts w:eastAsia="Times New Roman" w:cstheme="minorHAnsi"/>
            <w:spacing w:val="3"/>
            <w:sz w:val="24"/>
            <w:szCs w:val="24"/>
            <w:shd w:val="clear" w:color="auto" w:fill="FFFFFF"/>
            <w:lang w:eastAsia="it-IT"/>
          </w:rPr>
          <w:t>Delibera 2021</w:t>
        </w:r>
      </w:hyperlink>
    </w:p>
    <w:p w14:paraId="6DA27C01" w14:textId="447CAEDC" w:rsidR="00687C99" w:rsidRPr="00885748" w:rsidRDefault="00687C99" w:rsidP="00376FC5">
      <w:pPr>
        <w:rPr>
          <w:rFonts w:cstheme="minorHAnsi"/>
          <w:sz w:val="24"/>
          <w:szCs w:val="24"/>
        </w:rPr>
      </w:pPr>
      <w:hyperlink r:id="rId5" w:history="1">
        <w:r w:rsidRPr="00687C99">
          <w:rPr>
            <w:rStyle w:val="Collegamentoipertestuale"/>
            <w:rFonts w:eastAsia="Times New Roman" w:cstheme="minorHAnsi"/>
            <w:spacing w:val="3"/>
            <w:sz w:val="24"/>
            <w:szCs w:val="24"/>
            <w:shd w:val="clear" w:color="auto" w:fill="FFFFFF"/>
            <w:lang w:eastAsia="it-IT"/>
          </w:rPr>
          <w:t>Delibera 2022</w:t>
        </w:r>
      </w:hyperlink>
      <w:bookmarkStart w:id="0" w:name="_GoBack"/>
      <w:bookmarkEnd w:id="0"/>
    </w:p>
    <w:sectPr w:rsidR="00687C99" w:rsidRPr="00885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C5"/>
    <w:rsid w:val="001562F5"/>
    <w:rsid w:val="00376FC5"/>
    <w:rsid w:val="00687C99"/>
    <w:rsid w:val="0088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999C"/>
  <w15:chartTrackingRefBased/>
  <w15:docId w15:val="{C9782186-DD6A-4987-A292-F78D01D3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7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LLEGATI/Delibera%20Aprrovaz.%20tariffe%20TARI%20anno%202022.pdf" TargetMode="External"/><Relationship Id="rId4" Type="http://schemas.openxmlformats.org/officeDocument/2006/relationships/hyperlink" Target="ALLEGATI/Delibera%20Approvaz.%20tariffe%20TARI%20anno%20202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 01</dc:creator>
  <cp:keywords/>
  <dc:description/>
  <cp:lastModifiedBy>Loretta Beltrami</cp:lastModifiedBy>
  <cp:revision>2</cp:revision>
  <dcterms:created xsi:type="dcterms:W3CDTF">2022-07-20T10:14:00Z</dcterms:created>
  <dcterms:modified xsi:type="dcterms:W3CDTF">2022-08-03T14:32:00Z</dcterms:modified>
</cp:coreProperties>
</file>