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23" w:rsidRPr="00FF6D0C" w:rsidRDefault="00A14B23" w:rsidP="00A14B23">
      <w:pPr>
        <w:spacing w:after="100" w:line="240" w:lineRule="auto"/>
        <w:jc w:val="center"/>
        <w:rPr>
          <w:rFonts w:ascii="Copperplate Gothic Light" w:hAnsi="Copperplate Gothic Light"/>
          <w:sz w:val="28"/>
          <w:szCs w:val="28"/>
        </w:rPr>
      </w:pPr>
      <w:r w:rsidRPr="00FF6D0C">
        <w:rPr>
          <w:rFonts w:ascii="Copperplate Gothic Light" w:hAnsi="Copperplate Gothic Light"/>
          <w:sz w:val="28"/>
          <w:szCs w:val="28"/>
        </w:rPr>
        <w:t>quartiere9</w:t>
      </w:r>
    </w:p>
    <w:p w:rsidR="00A14B23" w:rsidRPr="00FF6D0C" w:rsidRDefault="00A14B23" w:rsidP="00A14B23">
      <w:pPr>
        <w:spacing w:after="100" w:line="240" w:lineRule="auto"/>
        <w:jc w:val="center"/>
        <w:rPr>
          <w:rFonts w:ascii="Copperplate Gothic Light" w:hAnsi="Copperplate Gothic Light"/>
          <w:sz w:val="28"/>
          <w:szCs w:val="28"/>
        </w:rPr>
      </w:pPr>
      <w:r w:rsidRPr="00FF6D0C">
        <w:rPr>
          <w:rFonts w:ascii="Copperplate Gothic Light" w:hAnsi="Copperplate Gothic Light"/>
          <w:sz w:val="28"/>
          <w:szCs w:val="28"/>
        </w:rPr>
        <w:t>Foro Boario San Benedetto</w:t>
      </w:r>
    </w:p>
    <w:p w:rsidR="00EA07EB" w:rsidRDefault="00EA07EB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C1752F" w:rsidRDefault="00C1752F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360A62" w:rsidRDefault="00360A62" w:rsidP="00FD2F29">
      <w:pPr>
        <w:jc w:val="center"/>
        <w:rPr>
          <w:rFonts w:cstheme="minorHAnsi"/>
        </w:rPr>
      </w:pPr>
      <w:r>
        <w:rPr>
          <w:rFonts w:ascii="Copperplate Gothic Light" w:hAnsi="Copperplate Gothic Light"/>
          <w:sz w:val="28"/>
          <w:szCs w:val="28"/>
        </w:rPr>
        <w:tab/>
      </w:r>
      <w:r>
        <w:rPr>
          <w:rFonts w:ascii="Copperplate Gothic Light" w:hAnsi="Copperplate Gothic Light"/>
          <w:sz w:val="28"/>
          <w:szCs w:val="28"/>
        </w:rPr>
        <w:tab/>
      </w:r>
      <w:r>
        <w:rPr>
          <w:rFonts w:ascii="Copperplate Gothic Light" w:hAnsi="Copperplate Gothic Light"/>
          <w:sz w:val="28"/>
          <w:szCs w:val="28"/>
        </w:rPr>
        <w:tab/>
      </w:r>
      <w:r>
        <w:rPr>
          <w:rFonts w:ascii="Copperplate Gothic Light" w:hAnsi="Copperplate Gothic Light"/>
          <w:sz w:val="28"/>
          <w:szCs w:val="28"/>
        </w:rPr>
        <w:tab/>
      </w:r>
      <w:r w:rsidR="005172F0">
        <w:rPr>
          <w:rFonts w:ascii="Copperplate Gothic Light" w:hAnsi="Copperplate Gothic Light"/>
          <w:sz w:val="28"/>
          <w:szCs w:val="28"/>
        </w:rPr>
        <w:tab/>
      </w:r>
      <w:r w:rsidR="00C1752F">
        <w:rPr>
          <w:rFonts w:ascii="Copperplate Gothic Light" w:hAnsi="Copperplate Gothic Light"/>
          <w:sz w:val="28"/>
          <w:szCs w:val="28"/>
        </w:rPr>
        <w:tab/>
      </w:r>
      <w:r w:rsidR="00C1752F">
        <w:rPr>
          <w:rFonts w:ascii="Copperplate Gothic Light" w:hAnsi="Copperplate Gothic Light"/>
          <w:sz w:val="28"/>
          <w:szCs w:val="28"/>
        </w:rPr>
        <w:tab/>
        <w:t xml:space="preserve">      </w:t>
      </w:r>
      <w:r w:rsidR="00FD2F29">
        <w:rPr>
          <w:rFonts w:ascii="Copperplate Gothic Light" w:hAnsi="Copperplate Gothic Light"/>
          <w:sz w:val="28"/>
          <w:szCs w:val="28"/>
        </w:rPr>
        <w:tab/>
      </w:r>
      <w:r w:rsidRPr="00360A62">
        <w:rPr>
          <w:rFonts w:cstheme="minorHAnsi"/>
        </w:rPr>
        <w:t>Ai componenti del comitato d</w:t>
      </w:r>
      <w:r w:rsidR="00FD2F29">
        <w:rPr>
          <w:rFonts w:cstheme="minorHAnsi"/>
        </w:rPr>
        <w:t>el</w:t>
      </w:r>
      <w:r w:rsidRPr="00360A62">
        <w:rPr>
          <w:rFonts w:cstheme="minorHAnsi"/>
        </w:rPr>
        <w:t xml:space="preserve"> quartiere</w:t>
      </w:r>
      <w:r>
        <w:rPr>
          <w:rFonts w:cstheme="minorHAnsi"/>
        </w:rPr>
        <w:t xml:space="preserve"> 9</w:t>
      </w:r>
    </w:p>
    <w:p w:rsidR="00360A62" w:rsidRDefault="00360A62" w:rsidP="00FD2F29">
      <w:pPr>
        <w:ind w:left="708" w:firstLine="708"/>
        <w:jc w:val="center"/>
        <w:rPr>
          <w:rFonts w:cstheme="minorHAnsi"/>
        </w:rPr>
      </w:pPr>
      <w:r>
        <w:rPr>
          <w:rFonts w:cstheme="minorHAnsi"/>
        </w:rPr>
        <w:t xml:space="preserve"> </w:t>
      </w:r>
      <w:r w:rsidR="005172F0">
        <w:rPr>
          <w:rFonts w:cstheme="minorHAnsi"/>
        </w:rPr>
        <w:tab/>
      </w:r>
      <w:r w:rsidR="005172F0">
        <w:rPr>
          <w:rFonts w:cstheme="minorHAnsi"/>
        </w:rPr>
        <w:tab/>
      </w:r>
      <w:r w:rsidR="00C1752F">
        <w:rPr>
          <w:rFonts w:cstheme="minorHAnsi"/>
        </w:rPr>
        <w:tab/>
      </w:r>
      <w:r w:rsidR="005172F0">
        <w:rPr>
          <w:rFonts w:cstheme="minorHAnsi"/>
        </w:rPr>
        <w:t xml:space="preserve"> </w:t>
      </w:r>
      <w:r w:rsidR="00C1752F">
        <w:rPr>
          <w:rFonts w:cstheme="minorHAnsi"/>
        </w:rPr>
        <w:t xml:space="preserve">        </w:t>
      </w:r>
      <w:r>
        <w:rPr>
          <w:rFonts w:cstheme="minorHAnsi"/>
        </w:rPr>
        <w:t xml:space="preserve">   </w:t>
      </w:r>
      <w:r w:rsidR="005172F0">
        <w:rPr>
          <w:rFonts w:cstheme="minorHAnsi"/>
        </w:rPr>
        <w:tab/>
        <w:t xml:space="preserve">  </w:t>
      </w:r>
      <w:r w:rsidR="00FD2F29">
        <w:rPr>
          <w:rFonts w:cstheme="minorHAnsi"/>
        </w:rPr>
        <w:t xml:space="preserve">    </w:t>
      </w:r>
      <w:r>
        <w:rPr>
          <w:rFonts w:cstheme="minorHAnsi"/>
        </w:rPr>
        <w:t>A</w:t>
      </w:r>
      <w:r w:rsidRPr="00360A62">
        <w:rPr>
          <w:rFonts w:cstheme="minorHAnsi"/>
        </w:rPr>
        <w:t>ll’Assessore Andre</w:t>
      </w:r>
      <w:r>
        <w:rPr>
          <w:rFonts w:cstheme="minorHAnsi"/>
        </w:rPr>
        <w:t xml:space="preserve">a </w:t>
      </w:r>
      <w:proofErr w:type="spellStart"/>
      <w:r>
        <w:rPr>
          <w:rFonts w:cstheme="minorHAnsi"/>
        </w:rPr>
        <w:t>Cintorino</w:t>
      </w:r>
      <w:proofErr w:type="spellEnd"/>
    </w:p>
    <w:p w:rsidR="00793FAE" w:rsidRDefault="00793FAE" w:rsidP="00FD2F29">
      <w:pPr>
        <w:ind w:left="4245"/>
        <w:rPr>
          <w:rFonts w:cstheme="minorHAnsi"/>
        </w:rPr>
      </w:pPr>
      <w:r>
        <w:rPr>
          <w:rFonts w:cstheme="minorHAnsi"/>
        </w:rPr>
        <w:t xml:space="preserve">   </w:t>
      </w:r>
      <w:r w:rsidR="005172F0">
        <w:rPr>
          <w:rFonts w:cstheme="minorHAnsi"/>
        </w:rPr>
        <w:tab/>
        <w:t xml:space="preserve">  </w:t>
      </w:r>
      <w:r w:rsidR="00FD2F29">
        <w:rPr>
          <w:rFonts w:cstheme="minorHAnsi"/>
        </w:rPr>
        <w:tab/>
      </w:r>
      <w:r>
        <w:rPr>
          <w:rFonts w:cstheme="minorHAnsi"/>
        </w:rPr>
        <w:t>All’Ufficio Quartieri</w:t>
      </w:r>
    </w:p>
    <w:p w:rsidR="00360A62" w:rsidRDefault="00360A62" w:rsidP="00360A62">
      <w:pPr>
        <w:ind w:left="4245"/>
        <w:rPr>
          <w:rFonts w:cstheme="minorHAnsi"/>
        </w:rPr>
      </w:pPr>
    </w:p>
    <w:p w:rsidR="00360A62" w:rsidRDefault="00360A62" w:rsidP="00360A62">
      <w:pPr>
        <w:jc w:val="both"/>
      </w:pPr>
      <w:r>
        <w:t xml:space="preserve">Forlì, </w:t>
      </w:r>
      <w:r w:rsidR="00A23D68">
        <w:t>17/08</w:t>
      </w:r>
      <w:r>
        <w:t xml:space="preserve">/2023 </w:t>
      </w:r>
    </w:p>
    <w:p w:rsidR="00360A62" w:rsidRDefault="00360A62" w:rsidP="00360A62">
      <w:pPr>
        <w:jc w:val="both"/>
      </w:pPr>
    </w:p>
    <w:p w:rsidR="00360A62" w:rsidRDefault="00360A62" w:rsidP="00360A62">
      <w:pPr>
        <w:jc w:val="both"/>
      </w:pPr>
      <w:r>
        <w:t xml:space="preserve">OGGETTO: Convocazione riunione Comitato </w:t>
      </w:r>
      <w:r w:rsidR="00793FAE">
        <w:t>Quartiere</w:t>
      </w:r>
      <w:r>
        <w:t>9</w:t>
      </w:r>
    </w:p>
    <w:p w:rsidR="00360A62" w:rsidRDefault="00360A62" w:rsidP="00360A62">
      <w:pPr>
        <w:jc w:val="both"/>
      </w:pPr>
    </w:p>
    <w:p w:rsidR="00793FAE" w:rsidRDefault="00360A62" w:rsidP="00793FAE">
      <w:r>
        <w:t>S</w:t>
      </w:r>
      <w:r w:rsidR="00793FAE">
        <w:t xml:space="preserve">i comunica che per il giorno </w:t>
      </w:r>
    </w:p>
    <w:p w:rsidR="00793FAE" w:rsidRDefault="00A23D68" w:rsidP="00793FAE">
      <w:pPr>
        <w:jc w:val="center"/>
      </w:pPr>
      <w:r>
        <w:t>MARTEDI’ 22 AGOSTO</w:t>
      </w:r>
      <w:r w:rsidR="00360A62">
        <w:t xml:space="preserve"> 2023 </w:t>
      </w:r>
      <w:r w:rsidR="00793FAE">
        <w:t xml:space="preserve"> </w:t>
      </w:r>
    </w:p>
    <w:p w:rsidR="00360A62" w:rsidRDefault="00793FAE" w:rsidP="00793FAE">
      <w:pPr>
        <w:jc w:val="center"/>
      </w:pPr>
      <w:r>
        <w:t xml:space="preserve">alle </w:t>
      </w:r>
      <w:r w:rsidR="00360A62">
        <w:t xml:space="preserve">ore </w:t>
      </w:r>
      <w:r w:rsidR="00A23D68">
        <w:t>19:00</w:t>
      </w:r>
    </w:p>
    <w:p w:rsidR="00793FAE" w:rsidRDefault="00793FAE" w:rsidP="00793FAE">
      <w:pPr>
        <w:jc w:val="center"/>
      </w:pPr>
    </w:p>
    <w:p w:rsidR="00360A62" w:rsidRDefault="00793FAE" w:rsidP="00FD2F29">
      <w:pPr>
        <w:jc w:val="both"/>
      </w:pPr>
      <w:r>
        <w:t xml:space="preserve">è convocata presso </w:t>
      </w:r>
      <w:r w:rsidR="00A23D68">
        <w:t xml:space="preserve">il Parco della Pace Via Piave 33 </w:t>
      </w:r>
      <w:r>
        <w:t xml:space="preserve"> una riunione del Comitato di Quartiere Foro Boario San Benedetto </w:t>
      </w:r>
      <w:r w:rsidR="00360A62">
        <w:t>per discutere del seguente ordine del giorno:</w:t>
      </w:r>
    </w:p>
    <w:p w:rsidR="00360A62" w:rsidRDefault="00360A62" w:rsidP="00360A62">
      <w:pPr>
        <w:jc w:val="both"/>
      </w:pPr>
      <w:r>
        <w:t xml:space="preserve">1 – </w:t>
      </w:r>
      <w:r w:rsidR="00A23D68">
        <w:t xml:space="preserve">Commissione consiliare d’indagine e studio sull’emergenza alluvione. </w:t>
      </w:r>
      <w:r w:rsidR="00A23D68" w:rsidRPr="00416DFA">
        <w:t>Audizione in relazione: all’andamento della gestione dell’emergenza, alla ripartenza e ai bisogni attualmente rilevabili tra le comunità colpite dall’alluvione</w:t>
      </w:r>
    </w:p>
    <w:p w:rsidR="00793FAE" w:rsidRDefault="00793FAE" w:rsidP="00360A62">
      <w:pPr>
        <w:jc w:val="both"/>
      </w:pPr>
    </w:p>
    <w:p w:rsidR="00793FAE" w:rsidRDefault="00793FAE" w:rsidP="00793FAE">
      <w:pPr>
        <w:ind w:left="4956" w:firstLine="708"/>
        <w:jc w:val="center"/>
      </w:pPr>
      <w:r>
        <w:t>La coordinatrice</w:t>
      </w:r>
    </w:p>
    <w:p w:rsidR="00793FAE" w:rsidRDefault="00793FAE" w:rsidP="00793FAE">
      <w:pPr>
        <w:ind w:left="4956" w:firstLine="708"/>
        <w:jc w:val="center"/>
        <w:rPr>
          <w:rFonts w:cstheme="minorHAnsi"/>
        </w:rPr>
      </w:pPr>
      <w:r>
        <w:t>Loretta Poggi</w:t>
      </w:r>
    </w:p>
    <w:p w:rsidR="00EA07EB" w:rsidRPr="00360A62" w:rsidRDefault="00360A62" w:rsidP="00360A62">
      <w:pPr>
        <w:ind w:left="4245"/>
        <w:rPr>
          <w:rFonts w:cstheme="minorHAnsi"/>
        </w:rPr>
      </w:pPr>
      <w:r>
        <w:rPr>
          <w:rFonts w:cstheme="minorHAnsi"/>
        </w:rPr>
        <w:t xml:space="preserve">   </w:t>
      </w:r>
    </w:p>
    <w:sectPr w:rsidR="00EA07EB" w:rsidRPr="00360A62" w:rsidSect="00C84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03E7F"/>
    <w:rsid w:val="001457D2"/>
    <w:rsid w:val="001D17F6"/>
    <w:rsid w:val="00316206"/>
    <w:rsid w:val="00360A62"/>
    <w:rsid w:val="003C481C"/>
    <w:rsid w:val="005172F0"/>
    <w:rsid w:val="00673FC5"/>
    <w:rsid w:val="00706F0D"/>
    <w:rsid w:val="00793FAE"/>
    <w:rsid w:val="00805AE5"/>
    <w:rsid w:val="008A7E43"/>
    <w:rsid w:val="008F6F54"/>
    <w:rsid w:val="00A14B23"/>
    <w:rsid w:val="00A23D68"/>
    <w:rsid w:val="00AB612F"/>
    <w:rsid w:val="00B450C9"/>
    <w:rsid w:val="00BA5F75"/>
    <w:rsid w:val="00C03E7F"/>
    <w:rsid w:val="00C1752F"/>
    <w:rsid w:val="00C84B15"/>
    <w:rsid w:val="00DA4248"/>
    <w:rsid w:val="00E74EB3"/>
    <w:rsid w:val="00EA07EB"/>
    <w:rsid w:val="00EA732D"/>
    <w:rsid w:val="00EB1563"/>
    <w:rsid w:val="00FD2F29"/>
    <w:rsid w:val="00FF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B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2023-08-17T10:16:00Z</dcterms:created>
  <dcterms:modified xsi:type="dcterms:W3CDTF">2023-08-17T10:16:00Z</dcterms:modified>
</cp:coreProperties>
</file>