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01" w:type="dxa"/>
        <w:jc w:val="left"/>
        <w:tblInd w:w="-82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655"/>
        <w:gridCol w:w="2145"/>
      </w:tblGrid>
      <w:tr>
        <w:trPr>
          <w:trHeight w:val="1133" w:hRule="atLeast"/>
          <w:cantSplit w:val="true"/>
        </w:trPr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97" w:hanging="497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</w:t>
            </w:r>
            <w:r>
              <w:rPr/>
              <w:drawing>
                <wp:inline distT="0" distB="0" distL="0" distR="0">
                  <wp:extent cx="731520" cy="877570"/>
                  <wp:effectExtent l="0" t="0" r="0" b="0"/>
                  <wp:docPr id="1" name="Immagine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48" t="-206" r="-248" b="-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4"/>
              </w:rPr>
              <w:t xml:space="preserve">                                </w:t>
            </w:r>
            <w:r>
              <w:rPr>
                <w:b/>
                <w:sz w:val="32"/>
                <w:szCs w:val="32"/>
              </w:rPr>
              <w:t>COMUNE DI NARDÒ</w:t>
            </w:r>
          </w:p>
          <w:p>
            <w:pPr>
              <w:pStyle w:val="Normal"/>
              <w:ind w:left="497" w:hanging="497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</w:t>
            </w:r>
            <w:r>
              <w:rPr>
                <w:b/>
                <w:sz w:val="24"/>
              </w:rPr>
              <w:t>PIAZZA CESARE BATTISTI</w:t>
            </w:r>
          </w:p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4"/>
              </w:rPr>
              <w:t xml:space="preserve">                               </w:t>
            </w:r>
            <w:r>
              <w:rPr>
                <w:b/>
                <w:sz w:val="24"/>
              </w:rPr>
              <w:t>73048 NARDÒ</w:t>
            </w:r>
          </w:p>
        </w:tc>
        <w:tc>
          <w:tcPr>
            <w:tcW w:w="21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97" w:hanging="497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ind w:left="497" w:hanging="4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Imposta di </w:t>
            </w:r>
          </w:p>
          <w:p>
            <w:pPr>
              <w:pStyle w:val="Normal"/>
              <w:ind w:left="497" w:hanging="497"/>
              <w:jc w:val="center"/>
              <w:rPr>
                <w:sz w:val="22"/>
              </w:rPr>
            </w:pPr>
            <w:r>
              <w:rPr>
                <w:sz w:val="22"/>
              </w:rPr>
              <w:t>Bollo</w:t>
            </w:r>
          </w:p>
          <w:p>
            <w:pPr>
              <w:pStyle w:val="Normal"/>
              <w:ind w:left="497" w:hanging="497"/>
              <w:jc w:val="center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76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Rientrocorpodeltesto"/>
        <w:ind w:lef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Rientrocorpodeltesto"/>
        <w:ind w:left="0" w:hanging="0"/>
        <w:jc w:val="center"/>
        <w:rPr>
          <w:b/>
          <w:b/>
          <w:sz w:val="22"/>
        </w:rPr>
      </w:pPr>
      <w:r>
        <w:rPr>
          <w:b/>
          <w:sz w:val="22"/>
        </w:rPr>
        <w:t>COMMERCIO SU AREE PUBBLICHE</w:t>
      </w:r>
    </w:p>
    <w:p>
      <w:pPr>
        <w:pStyle w:val="Rientrocorpodeltesto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Rientrocorpodeltesto"/>
        <w:ind w:left="0" w:hanging="0"/>
        <w:jc w:val="center"/>
        <w:rPr>
          <w:b/>
          <w:b/>
          <w:i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DOMANDA DI CONCESSIONE DI POSTEGGIO PER FIERE E FESTE PATRONALI </w:t>
      </w:r>
    </w:p>
    <w:p>
      <w:pPr>
        <w:pStyle w:val="Rientrocorpodeltesto"/>
        <w:ind w:left="0" w:hanging="0"/>
        <w:jc w:val="center"/>
        <w:rPr>
          <w:sz w:val="20"/>
        </w:rPr>
      </w:pPr>
      <w:r>
        <w:rPr>
          <w:sz w:val="20"/>
        </w:rPr>
        <w:t>(ai sensi della L.R.24/2015 e del Regolamento Comunale)</w:t>
      </w:r>
    </w:p>
    <w:p>
      <w:pPr>
        <w:pStyle w:val="Rientrocorpodeltesto"/>
        <w:ind w:left="0" w:hanging="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presente domanda deve essere inoltrata </w:t>
      </w:r>
      <w:r>
        <w:rPr>
          <w:b/>
          <w:color w:val="000000"/>
          <w:sz w:val="22"/>
          <w:szCs w:val="22"/>
          <w:u w:val="single"/>
        </w:rPr>
        <w:t>in bollo, almeno 60 gg. prima della data fissata per la fiera</w:t>
      </w:r>
      <w:r>
        <w:rPr>
          <w:color w:val="000000"/>
          <w:sz w:val="22"/>
          <w:szCs w:val="22"/>
        </w:rPr>
        <w:t>, con le seguenti modalità: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i/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-  invio telematico all’indirizzo </w:t>
      </w:r>
      <w:hyperlink r:id="rId3">
        <w:r>
          <w:rPr>
            <w:rStyle w:val="CollegamentoInternet"/>
            <w:b/>
            <w:i/>
            <w:sz w:val="22"/>
            <w:szCs w:val="22"/>
          </w:rPr>
          <w:t>protocollo@pecnardo.it</w:t>
        </w:r>
      </w:hyperlink>
      <w:r>
        <w:rPr>
          <w:b/>
          <w:i/>
          <w:sz w:val="22"/>
          <w:szCs w:val="22"/>
        </w:rPr>
        <w:t xml:space="preserve">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 invio </w:t>
      </w:r>
      <w:r>
        <w:rPr>
          <w:color w:val="000000"/>
          <w:sz w:val="22"/>
          <w:szCs w:val="22"/>
        </w:rPr>
        <w:t>con raccomandata A/R,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 consegna presso l’ufficio protocollo del Comune.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IL/La sottoscritto/a Cognome _______________________________Nome_________________________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C.F. |__|__|__|__|__|__|__|__|__|__|__|__|__|__|__|__|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data di nascita _____/_____/______ cittadinanza _____________ sesso: |__| M. |__| F.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Luogo di nascita: Stato _________ Provincia _________ Comune 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Residenza: Provincia _________ Comune 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Via, P.zza, ecc. ___________________________________________ n. _______ CAP 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tel._________________________   e mail </w:t>
      </w:r>
      <w:r>
        <w:rPr>
          <w:sz w:val="22"/>
          <w:szCs w:val="22"/>
        </w:rPr>
        <w:t>(per ogni comunicazione)______________________________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b/>
          <w:b/>
          <w:sz w:val="22"/>
          <w:szCs w:val="22"/>
          <w:u w:val="single"/>
        </w:rPr>
      </w:pPr>
      <w:r>
        <w:rPr>
          <w:sz w:val="22"/>
          <w:szCs w:val="22"/>
        </w:rPr>
        <w:t>(in caso di cittadino extracomunitario): titolare di permesso di soggiorno n. _________ rilasciato da _____ _____________________ il _________________ con validità fino al _____________.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710" w:leader="none"/>
        </w:tabs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>In qualità di: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|__| Titolare dell'omonima impresa individuale        |__| Rappresentante legale dell’impresa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rPr>
          <w:sz w:val="22"/>
          <w:szCs w:val="22"/>
        </w:rPr>
      </w:pPr>
      <w:r>
        <w:rPr>
          <w:sz w:val="22"/>
          <w:szCs w:val="22"/>
        </w:rPr>
        <w:t>PARTITA IVA |__|__|__|__|__|__|__|__|__|__|__|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n. iscrizione al Registro Imprese  ______________dal _______________ CCIAA di __________</w:t>
      </w:r>
    </w:p>
    <w:p>
      <w:pPr>
        <w:pStyle w:val="Corpodeltesto31"/>
        <w:tabs>
          <w:tab w:val="left" w:pos="355" w:leader="none"/>
          <w:tab w:val="left" w:pos="1205" w:leader="none"/>
          <w:tab w:val="left" w:pos="1489" w:leader="none"/>
          <w:tab w:val="left" w:pos="4253" w:leader="none"/>
          <w:tab w:val="left" w:pos="5387" w:leader="none"/>
          <w:tab w:val="left" w:pos="6946" w:leader="none"/>
        </w:tabs>
        <w:spacing w:lineRule="auto" w:line="36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titolare di autorizzazione per il Commercio su Area Pubblica rilasciata dal Comune di …………………. n………………… del</w:t>
      </w:r>
      <w:r>
        <w:rPr>
          <w:rFonts w:cs="Times New Roman" w:ascii="Times New Roman" w:hAnsi="Times New Roman"/>
          <w:b/>
          <w:i/>
          <w:sz w:val="22"/>
          <w:szCs w:val="22"/>
        </w:rPr>
        <w:t>………………………..</w:t>
      </w:r>
    </w:p>
    <w:p>
      <w:pPr>
        <w:pStyle w:val="Corpodeltesto31"/>
        <w:tabs>
          <w:tab w:val="left" w:pos="355" w:leader="none"/>
          <w:tab w:val="left" w:pos="1205" w:leader="none"/>
          <w:tab w:val="left" w:pos="1489" w:leader="none"/>
          <w:tab w:val="left" w:pos="4253" w:leader="none"/>
          <w:tab w:val="left" w:pos="5387" w:leader="none"/>
          <w:tab w:val="left" w:pos="6946" w:leader="none"/>
        </w:tabs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CHIEDE</w:t>
      </w:r>
    </w:p>
    <w:p>
      <w:pPr>
        <w:pStyle w:val="Corpodeltesto31"/>
        <w:tabs>
          <w:tab w:val="left" w:pos="355" w:leader="none"/>
          <w:tab w:val="left" w:pos="1205" w:leader="none"/>
          <w:tab w:val="left" w:pos="1489" w:leader="none"/>
          <w:tab w:val="left" w:pos="4253" w:leader="none"/>
          <w:tab w:val="left" w:pos="5387" w:leader="none"/>
          <w:tab w:val="left" w:pos="6946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l’anno </w:t>
      </w:r>
      <w:r>
        <w:rPr>
          <w:b/>
          <w:sz w:val="22"/>
          <w:szCs w:val="22"/>
        </w:rPr>
        <w:t>202__</w:t>
      </w:r>
      <w:r>
        <w:rPr>
          <w:sz w:val="22"/>
          <w:szCs w:val="22"/>
        </w:rPr>
        <w:t xml:space="preserve"> il rilascio di concessione di posteggio di </w:t>
      </w:r>
      <w:r>
        <w:rPr>
          <w:b/>
          <w:sz w:val="22"/>
          <w:szCs w:val="22"/>
        </w:rPr>
        <w:t>metri. …..….… x metri…..…….…</w:t>
      </w:r>
      <w:r>
        <w:rPr>
          <w:sz w:val="22"/>
          <w:szCs w:val="22"/>
        </w:rPr>
        <w:t xml:space="preserve"> da occupare con </w:t>
      </w:r>
      <w:r>
        <w:rPr>
          <w:b/>
          <w:sz w:val="22"/>
          <w:szCs w:val="22"/>
        </w:rPr>
        <w:t>|__| negozio mobile   |__| banco temporaneo</w:t>
      </w:r>
      <w:r>
        <w:rPr>
          <w:sz w:val="22"/>
          <w:szCs w:val="22"/>
        </w:rPr>
        <w:t xml:space="preserve"> in occasione della/delle fiera/e di:</w:t>
      </w:r>
    </w:p>
    <w:p>
      <w:pPr>
        <w:pStyle w:val="Normal"/>
        <w:tabs>
          <w:tab w:val="clear" w:pos="708"/>
          <w:tab w:val="left" w:pos="5103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|__| </w:t>
      </w:r>
      <w:r>
        <w:rPr>
          <w:b/>
          <w:sz w:val="22"/>
          <w:szCs w:val="22"/>
        </w:rPr>
        <w:t xml:space="preserve">Fiera dell’Epifania </w:t>
      </w:r>
      <w:r>
        <w:rPr>
          <w:i/>
          <w:sz w:val="22"/>
          <w:szCs w:val="22"/>
        </w:rPr>
        <w:t xml:space="preserve">(4/5 gennaio)                        </w:t>
      </w:r>
      <w:r>
        <w:rPr>
          <w:sz w:val="22"/>
          <w:szCs w:val="22"/>
        </w:rPr>
        <w:t xml:space="preserve">       |__|</w:t>
      </w:r>
      <w:r>
        <w:rPr>
          <w:b/>
          <w:sz w:val="22"/>
          <w:szCs w:val="22"/>
        </w:rPr>
        <w:t xml:space="preserve"> Santa Famiglia </w:t>
      </w:r>
      <w:r>
        <w:rPr>
          <w:i/>
          <w:sz w:val="22"/>
          <w:szCs w:val="22"/>
        </w:rPr>
        <w:t>(1^ domenica dopo Epifania)</w:t>
      </w:r>
    </w:p>
    <w:p>
      <w:pPr>
        <w:pStyle w:val="Normal"/>
        <w:tabs>
          <w:tab w:val="clear" w:pos="708"/>
          <w:tab w:val="left" w:pos="5103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|__| </w:t>
      </w:r>
      <w:r>
        <w:rPr>
          <w:b/>
          <w:sz w:val="22"/>
          <w:szCs w:val="22"/>
        </w:rPr>
        <w:t>S. Biagio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(02-03 febbraio)</w:t>
      </w:r>
      <w:r>
        <w:rPr>
          <w:sz w:val="22"/>
          <w:szCs w:val="22"/>
        </w:rPr>
        <w:tab/>
        <w:t xml:space="preserve">|__| </w:t>
      </w:r>
      <w:r>
        <w:rPr>
          <w:b/>
          <w:sz w:val="22"/>
          <w:szCs w:val="22"/>
        </w:rPr>
        <w:t xml:space="preserve">Madonna del Carmelo </w:t>
      </w:r>
      <w:r>
        <w:rPr>
          <w:i/>
          <w:sz w:val="22"/>
          <w:szCs w:val="22"/>
        </w:rPr>
        <w:t>(15-16 luglio)</w:t>
      </w:r>
    </w:p>
    <w:p>
      <w:pPr>
        <w:pStyle w:val="Normal"/>
        <w:tabs>
          <w:tab w:val="clear" w:pos="708"/>
          <w:tab w:val="left" w:pos="5103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|__| </w:t>
      </w:r>
      <w:r>
        <w:rPr>
          <w:b/>
          <w:sz w:val="22"/>
          <w:szCs w:val="22"/>
        </w:rPr>
        <w:t>S. Gregorio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(19-20 febbraio)</w:t>
      </w:r>
      <w:r>
        <w:rPr>
          <w:sz w:val="22"/>
          <w:szCs w:val="22"/>
        </w:rPr>
        <w:tab/>
        <w:t xml:space="preserve">|__| </w:t>
      </w:r>
      <w:r>
        <w:rPr>
          <w:b/>
          <w:sz w:val="22"/>
          <w:szCs w:val="22"/>
        </w:rPr>
        <w:t xml:space="preserve">S. Caterina D’Alessandria </w:t>
      </w:r>
      <w:r>
        <w:rPr>
          <w:i/>
          <w:sz w:val="22"/>
          <w:szCs w:val="22"/>
        </w:rPr>
        <w:t>(20 agosto)</w:t>
      </w:r>
    </w:p>
    <w:p>
      <w:pPr>
        <w:pStyle w:val="Normal"/>
        <w:tabs>
          <w:tab w:val="clear" w:pos="708"/>
          <w:tab w:val="left" w:pos="5103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|__| </w:t>
      </w:r>
      <w:r>
        <w:rPr>
          <w:b/>
          <w:sz w:val="22"/>
          <w:szCs w:val="22"/>
        </w:rPr>
        <w:t>S. Giuseppe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(18-19-20 marzo)</w:t>
      </w:r>
      <w:r>
        <w:rPr>
          <w:sz w:val="22"/>
          <w:szCs w:val="22"/>
        </w:rPr>
        <w:tab/>
        <w:t xml:space="preserve">|__| </w:t>
      </w:r>
      <w:r>
        <w:rPr>
          <w:b/>
          <w:sz w:val="22"/>
          <w:szCs w:val="22"/>
        </w:rPr>
        <w:t xml:space="preserve">SS. Cosma e Damiano </w:t>
      </w:r>
      <w:r>
        <w:rPr>
          <w:i/>
          <w:sz w:val="22"/>
          <w:szCs w:val="22"/>
        </w:rPr>
        <w:t>(25-26 settembre)</w:t>
      </w:r>
    </w:p>
    <w:p>
      <w:pPr>
        <w:pStyle w:val="Normal"/>
        <w:tabs>
          <w:tab w:val="clear" w:pos="708"/>
          <w:tab w:val="left" w:pos="5103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|__| </w:t>
      </w:r>
      <w:r>
        <w:rPr>
          <w:b/>
          <w:sz w:val="22"/>
          <w:szCs w:val="22"/>
        </w:rPr>
        <w:t>S. Francesco da Paola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(1^ domenica di maggio)</w:t>
        <w:tab/>
      </w:r>
      <w:r>
        <w:rPr>
          <w:sz w:val="22"/>
          <w:szCs w:val="22"/>
        </w:rPr>
        <w:t xml:space="preserve">|__| </w:t>
      </w:r>
      <w:r>
        <w:rPr>
          <w:b/>
          <w:sz w:val="22"/>
          <w:szCs w:val="22"/>
        </w:rPr>
        <w:t xml:space="preserve">S. Gerardo </w:t>
      </w:r>
      <w:r>
        <w:rPr>
          <w:i/>
          <w:sz w:val="22"/>
          <w:szCs w:val="22"/>
        </w:rPr>
        <w:t>(3^domenica di ottobre)</w:t>
      </w:r>
    </w:p>
    <w:p>
      <w:pPr>
        <w:pStyle w:val="Normal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|__|  </w:t>
      </w:r>
      <w:r>
        <w:rPr>
          <w:b/>
          <w:sz w:val="22"/>
          <w:szCs w:val="22"/>
        </w:rPr>
        <w:t>Santissimo Crocefisso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(3^ domenica di maggio)</w:t>
      </w:r>
      <w:r>
        <w:rPr>
          <w:sz w:val="22"/>
          <w:szCs w:val="22"/>
        </w:rPr>
        <w:tab/>
        <w:t xml:space="preserve">|__| </w:t>
      </w:r>
      <w:r>
        <w:rPr>
          <w:b/>
          <w:sz w:val="22"/>
          <w:szCs w:val="22"/>
        </w:rPr>
        <w:t xml:space="preserve">S. Francesco d’Assisi </w:t>
      </w:r>
      <w:r>
        <w:rPr>
          <w:i/>
          <w:sz w:val="22"/>
          <w:szCs w:val="22"/>
        </w:rPr>
        <w:t>(4 ottobre)</w:t>
      </w:r>
    </w:p>
    <w:p>
      <w:pPr>
        <w:pStyle w:val="Normal"/>
        <w:tabs>
          <w:tab w:val="clear" w:pos="708"/>
          <w:tab w:val="left" w:pos="5103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|__| </w:t>
      </w:r>
      <w:r>
        <w:rPr>
          <w:b/>
          <w:sz w:val="22"/>
          <w:szCs w:val="22"/>
        </w:rPr>
        <w:t>S. Antonio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(12-13 giugno)</w:t>
      </w:r>
      <w:r>
        <w:rPr>
          <w:sz w:val="22"/>
          <w:szCs w:val="22"/>
        </w:rPr>
        <w:tab/>
        <w:t xml:space="preserve">|__| </w:t>
      </w:r>
      <w:r>
        <w:rPr>
          <w:b/>
          <w:sz w:val="22"/>
          <w:szCs w:val="22"/>
        </w:rPr>
        <w:t xml:space="preserve">Madonna Addolorata(Cenate) </w:t>
      </w:r>
      <w:r>
        <w:rPr>
          <w:i/>
          <w:sz w:val="22"/>
          <w:szCs w:val="22"/>
        </w:rPr>
        <w:t>(24 agosto)</w:t>
      </w:r>
    </w:p>
    <w:p>
      <w:pPr>
        <w:pStyle w:val="Normal"/>
        <w:tabs>
          <w:tab w:val="clear" w:pos="708"/>
          <w:tab w:val="left" w:pos="5103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|__| </w:t>
      </w:r>
      <w:r>
        <w:rPr>
          <w:b/>
          <w:sz w:val="22"/>
          <w:szCs w:val="22"/>
        </w:rPr>
        <w:t>Sacro Cuore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(3^domenica dopo Pentecoste)</w:t>
      </w:r>
      <w:r>
        <w:rPr>
          <w:sz w:val="22"/>
          <w:szCs w:val="22"/>
        </w:rPr>
        <w:tab/>
        <w:t xml:space="preserve">|__| </w:t>
      </w:r>
      <w:r>
        <w:rPr>
          <w:b/>
          <w:sz w:val="22"/>
          <w:szCs w:val="22"/>
        </w:rPr>
        <w:t xml:space="preserve">S. Maria al Bagno </w:t>
      </w:r>
      <w:r>
        <w:rPr>
          <w:i/>
          <w:sz w:val="22"/>
          <w:szCs w:val="22"/>
        </w:rPr>
        <w:t>(12 settembre)</w:t>
      </w:r>
    </w:p>
    <w:p>
      <w:pPr>
        <w:pStyle w:val="Normal"/>
        <w:tabs>
          <w:tab w:val="clear" w:pos="708"/>
          <w:tab w:val="left" w:pos="5103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|__| </w:t>
      </w:r>
      <w:r>
        <w:rPr>
          <w:b/>
          <w:sz w:val="22"/>
          <w:szCs w:val="22"/>
        </w:rPr>
        <w:t xml:space="preserve">S. Maria degli Angeli </w:t>
      </w:r>
      <w:r>
        <w:rPr>
          <w:i/>
          <w:sz w:val="22"/>
          <w:szCs w:val="22"/>
        </w:rPr>
        <w:t>(4^ domenica di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ottobre)        </w:t>
      </w:r>
      <w:r>
        <w:rPr>
          <w:sz w:val="22"/>
          <w:szCs w:val="22"/>
        </w:rPr>
        <w:t xml:space="preserve"> |__|</w:t>
      </w:r>
      <w:r>
        <w:rPr>
          <w:b/>
          <w:sz w:val="22"/>
          <w:szCs w:val="22"/>
        </w:rPr>
        <w:t xml:space="preserve"> Fiera di Natale </w:t>
      </w:r>
      <w:r>
        <w:rPr>
          <w:i/>
          <w:sz w:val="22"/>
          <w:szCs w:val="22"/>
        </w:rPr>
        <w:t xml:space="preserve">(20/dic-5 gennaio)     </w:t>
      </w:r>
      <w:r>
        <w:rPr>
          <w:sz w:val="22"/>
          <w:szCs w:val="22"/>
        </w:rPr>
        <w:t xml:space="preserve">     </w:t>
      </w:r>
    </w:p>
    <w:p>
      <w:pPr>
        <w:pStyle w:val="Normal"/>
        <w:tabs>
          <w:tab w:val="clear" w:pos="708"/>
          <w:tab w:val="left" w:pos="360" w:leader="none"/>
          <w:tab w:val="left" w:pos="9214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  <w:tab w:val="left" w:pos="9214" w:leader="none"/>
        </w:tabs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  <w:tab w:val="left" w:pos="9214" w:leader="none"/>
        </w:tabs>
        <w:jc w:val="both"/>
        <w:rPr>
          <w:b/>
          <w:b/>
          <w:sz w:val="24"/>
        </w:rPr>
      </w:pPr>
      <w:r>
        <w:rPr>
          <w:b/>
          <w:sz w:val="24"/>
        </w:rPr>
        <w:t>per la vendita dei seguenti prodotti</w:t>
      </w:r>
      <w:r>
        <w:rPr>
          <w:b/>
          <w:sz w:val="24"/>
          <w:u w:val="single"/>
        </w:rPr>
        <w:tab/>
      </w:r>
    </w:p>
    <w:p>
      <w:pPr>
        <w:pStyle w:val="Normal"/>
        <w:tabs>
          <w:tab w:val="clear" w:pos="708"/>
          <w:tab w:val="left" w:pos="360" w:leader="none"/>
          <w:tab w:val="left" w:pos="9214" w:leader="none"/>
        </w:tabs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tolo7"/>
        <w:numPr>
          <w:ilvl w:val="6"/>
          <w:numId w:val="2"/>
        </w:numPr>
        <w:rPr/>
      </w:pPr>
      <w:r>
        <w:rPr/>
        <w:t>DICHIARA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Rientrocorpodeltesto31"/>
        <w:numPr>
          <w:ilvl w:val="0"/>
          <w:numId w:val="3"/>
        </w:numPr>
        <w:rPr/>
      </w:pPr>
      <w:r>
        <w:rPr/>
        <w:t>di impegnarsi a pagare l’ammontare della TOSAP e della TARSU al momento del rilascio della concessione (per le occupazioni temporanee);</w:t>
      </w:r>
    </w:p>
    <w:p>
      <w:pPr>
        <w:pStyle w:val="Rientrocorpodeltesto31"/>
        <w:numPr>
          <w:ilvl w:val="0"/>
          <w:numId w:val="3"/>
        </w:numPr>
        <w:rPr>
          <w:b/>
          <w:b/>
        </w:rPr>
      </w:pPr>
      <w:r>
        <w:rPr/>
        <w:t xml:space="preserve">di conoscere e sottostare a tutte le condizioni previste dal Regolamento Comunale per l’applicazione di spazi ed aree pubbliche e di sottostare a tutte le prescrizioni indicate nell’atto di concessione di suolo pubblico. 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tbl>
      <w:tblPr>
        <w:tblW w:w="965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rPr/>
            </w:pPr>
            <w:r>
              <w:rPr>
                <w:b/>
                <w:sz w:val="22"/>
              </w:rPr>
              <w:t xml:space="preserve">Consapevole delle sanzioni stabilite in caso di mendaci dichiarazioni e false attestazioni, ai sensi dell’art. 21 della legge 241/90, dichiara che tutto quanto contenuto nella presente domanda è corrispondente al vero. </w:t>
            </w:r>
            <w:r>
              <w:rPr>
                <w:i/>
                <w:sz w:val="20"/>
              </w:rPr>
              <w:t>(Sanzioni di cui all’art. 483 del Codice Penale e inammissibilità della conformazione dell’attività e dei suoi effetti alla legge)</w:t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b/>
          <w:b/>
          <w:sz w:val="22"/>
        </w:rPr>
      </w:pPr>
      <w:r>
        <w:rPr>
          <w:rFonts w:cs="Times New Roman" w:ascii="Times New Roman" w:hAnsi="Times New Roman"/>
          <w:i/>
          <w:sz w:val="22"/>
        </w:rPr>
        <w:t>Ai sensi della Legge 675/96 i dati di cui sopra saranno utilizzati esclusivamente a fini istruttori nell’ambito dei relativi procedimenti, conservati agli atti e non soggetti a diffusione se non nei termini del regolamento comunale di accesso agli atti e alle informazioni e per la tutela dei dati personali.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jc w:val="center"/>
        <w:rPr>
          <w:b/>
          <w:b/>
          <w:sz w:val="22"/>
        </w:rPr>
      </w:pPr>
      <w:r>
        <w:rPr>
          <w:b/>
          <w:sz w:val="22"/>
        </w:rPr>
        <w:t>ALLEGA: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  <w:t>|__| Copia della carta d’identità in corso di validità</w:t>
      </w:r>
    </w:p>
    <w:p>
      <w:pPr>
        <w:pStyle w:val="Corpodeltesto"/>
        <w:ind w:left="426" w:hanging="426"/>
        <w:rPr>
          <w:b/>
          <w:b/>
          <w:sz w:val="20"/>
        </w:rPr>
      </w:pPr>
      <w:r>
        <w:rPr>
          <w:b/>
          <w:sz w:val="20"/>
        </w:rPr>
        <w:t>|__| Visura CCIAA, con data non anteriore a 6 mesi</w:t>
      </w:r>
    </w:p>
    <w:p>
      <w:pPr>
        <w:pStyle w:val="Corpodeltesto"/>
        <w:ind w:left="426" w:hanging="426"/>
        <w:rPr>
          <w:b/>
          <w:b/>
          <w:sz w:val="20"/>
        </w:rPr>
      </w:pPr>
      <w:r>
        <w:rPr>
          <w:b/>
          <w:sz w:val="20"/>
        </w:rPr>
        <w:t>|__| Copia del DURC in corso di validità</w:t>
      </w:r>
    </w:p>
    <w:p>
      <w:pPr>
        <w:pStyle w:val="Normal"/>
        <w:ind w:left="426" w:hanging="426"/>
        <w:jc w:val="both"/>
        <w:rPr>
          <w:b/>
          <w:b/>
        </w:rPr>
      </w:pPr>
      <w:r>
        <w:rPr>
          <w:b/>
        </w:rPr>
        <w:t>|__| Copia dell’autorizzazione per il Commercio su Aree Pubbliche con la quale s’intende partecipare alla fiera</w:t>
      </w:r>
    </w:p>
    <w:p>
      <w:pPr>
        <w:pStyle w:val="Normal"/>
        <w:ind w:left="426" w:hanging="426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426" w:hanging="426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Data</w:t>
        <w:tab/>
        <w:tab/>
        <w:tab/>
        <w:tab/>
        <w:tab/>
        <w:tab/>
        <w:tab/>
        <w:tab/>
        <w:t xml:space="preserve">                    Firma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</w:t>
        <w:tab/>
        <w:t>____</w:t>
        <w:tab/>
        <w:tab/>
        <w:tab/>
        <w:tab/>
        <w:t xml:space="preserve">                        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8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08"/>
      </w:tblGrid>
      <w:tr>
        <w:trPr>
          <w:trHeight w:val="4758" w:hRule="atLeast"/>
        </w:trPr>
        <w:tc>
          <w:tcPr>
            <w:tcW w:w="9808" w:type="dxa"/>
            <w:tcBorders/>
          </w:tcPr>
          <w:tbl>
            <w:tblPr>
              <w:tblW w:w="9582" w:type="dxa"/>
              <w:jc w:val="left"/>
              <w:tblInd w:w="11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582"/>
            </w:tblGrid>
            <w:tr>
              <w:trPr>
                <w:trHeight w:val="570" w:hRule="atLeast"/>
              </w:trPr>
              <w:tc>
                <w:tcPr>
                  <w:tcW w:w="9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jc w:val="center"/>
                    <w:rPr/>
                  </w:pPr>
                  <w:r>
                    <w:rPr>
                      <w:b/>
                      <w:sz w:val="18"/>
                      <w:szCs w:val="18"/>
                    </w:rPr>
                    <w:t xml:space="preserve">ASSOLVIMENTO IMPOSTA DI BOLLO </w:t>
                  </w:r>
                  <w:r>
                    <w:rPr>
                      <w:u w:val="single"/>
                    </w:rPr>
                    <w:t>per le domande trasmesse per via telematica</w:t>
                  </w:r>
                  <w:r>
                    <w:rPr/>
                    <w:t xml:space="preserve"> </w:t>
                  </w:r>
                </w:p>
                <w:p>
                  <w:pPr>
                    <w:pStyle w:val="Contenutotabella"/>
                    <w:jc w:val="center"/>
                    <w:rPr/>
                  </w:pPr>
                  <w:r>
                    <w:rPr/>
                    <w:t xml:space="preserve"> </w:t>
                  </w:r>
                  <w:r>
                    <w:rPr/>
                    <w:t>(DPR n.642/1972 -legge n. 147/2013)</w:t>
                  </w:r>
                </w:p>
              </w:tc>
            </w:tr>
          </w:tbl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</w:rPr>
              <w:t>Il/La sottoscritto/a__________________________________________nato/a a___________________ il ____________________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dichiara </w:t>
            </w:r>
            <w:r>
              <w:rPr>
                <w:sz w:val="18"/>
                <w:szCs w:val="18"/>
              </w:rPr>
              <w:t>ex artt. 46 e 47 D.P.R. N. 445/2000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</w:rPr>
              <w:t xml:space="preserve">che la marca da bollo utilizzata nell'allegata istanza, </w:t>
            </w:r>
            <w:r>
              <w:rPr>
                <w:sz w:val="18"/>
                <w:u w:val="single"/>
              </w:rPr>
              <w:t>trasmessa per via telematica</w:t>
            </w:r>
            <w:r>
              <w:rPr>
                <w:sz w:val="18"/>
              </w:rPr>
              <w:t xml:space="preserve">, ha numero identificativo:__________________  data di emissione_________________________ importo  pari a €  16,00.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</w:rPr>
              <w:t>Il/La sottoscritto/a è consapevole: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</w:rPr>
              <w:t>1. di essere penalmente responsabile se rilascia false dichiarazioni (art. 76 D.P.R. 445/2000);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</w:rPr>
              <w:t>2. di decadere dai benefici a seguito di un provvedimento adottato sulla base delle false dichiarazioni (art. 75 D.P.R. 445/2000).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               </w:t>
            </w:r>
            <w:r>
              <w:rPr/>
              <w:t>Data</w:t>
            </w:r>
            <w:r>
              <w:rPr>
                <w:sz w:val="18"/>
              </w:rPr>
              <w:t xml:space="preserve">                                                                                                                  Firma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>
              <w:rPr>
                <w:sz w:val="18"/>
              </w:rPr>
              <w:t>_______________________                                                               _______________________________________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 w:val="16"/>
              </w:rPr>
              <w:t>(allegare fotocopia di un documento di identità in corso di validità nel caso non sia già allegato alla istanza cui si fa riferimento)</w:t>
            </w:r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191" w:right="1133" w:header="0" w:top="709" w:footer="0" w:bottom="1134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mirrorMargins/>
  <w:embedSystemFonts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2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it-IT" w:bidi="ar-SA"/>
    </w:rPr>
  </w:style>
  <w:style w:type="paragraph" w:styleId="Titolo7">
    <w:name w:val="Heading 7"/>
    <w:basedOn w:val="Normal"/>
    <w:next w:val="Normal"/>
    <w:qFormat/>
    <w:rsid w:val="00001275"/>
    <w:pPr>
      <w:keepNext w:val="true"/>
      <w:numPr>
        <w:ilvl w:val="6"/>
        <w:numId w:val="1"/>
      </w:numPr>
      <w:jc w:val="center"/>
      <w:outlineLvl w:val="6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01275"/>
    <w:rPr/>
  </w:style>
  <w:style w:type="character" w:styleId="WW8Num1z1" w:customStyle="1">
    <w:name w:val="WW8Num1z1"/>
    <w:qFormat/>
    <w:rsid w:val="00001275"/>
    <w:rPr/>
  </w:style>
  <w:style w:type="character" w:styleId="WW8Num1z2" w:customStyle="1">
    <w:name w:val="WW8Num1z2"/>
    <w:qFormat/>
    <w:rsid w:val="00001275"/>
    <w:rPr/>
  </w:style>
  <w:style w:type="character" w:styleId="WW8Num1z3" w:customStyle="1">
    <w:name w:val="WW8Num1z3"/>
    <w:qFormat/>
    <w:rsid w:val="00001275"/>
    <w:rPr/>
  </w:style>
  <w:style w:type="character" w:styleId="WW8Num1z4" w:customStyle="1">
    <w:name w:val="WW8Num1z4"/>
    <w:qFormat/>
    <w:rsid w:val="00001275"/>
    <w:rPr/>
  </w:style>
  <w:style w:type="character" w:styleId="WW8Num1z5" w:customStyle="1">
    <w:name w:val="WW8Num1z5"/>
    <w:qFormat/>
    <w:rsid w:val="00001275"/>
    <w:rPr/>
  </w:style>
  <w:style w:type="character" w:styleId="WW8Num1z6" w:customStyle="1">
    <w:name w:val="WW8Num1z6"/>
    <w:qFormat/>
    <w:rsid w:val="00001275"/>
    <w:rPr/>
  </w:style>
  <w:style w:type="character" w:styleId="WW8Num1z7" w:customStyle="1">
    <w:name w:val="WW8Num1z7"/>
    <w:qFormat/>
    <w:rsid w:val="00001275"/>
    <w:rPr/>
  </w:style>
  <w:style w:type="character" w:styleId="WW8Num1z8" w:customStyle="1">
    <w:name w:val="WW8Num1z8"/>
    <w:qFormat/>
    <w:rsid w:val="00001275"/>
    <w:rPr/>
  </w:style>
  <w:style w:type="character" w:styleId="WW8Num2z0" w:customStyle="1">
    <w:name w:val="WW8Num2z0"/>
    <w:qFormat/>
    <w:rsid w:val="00001275"/>
    <w:rPr/>
  </w:style>
  <w:style w:type="character" w:styleId="WW8Num3z0" w:customStyle="1">
    <w:name w:val="WW8Num3z0"/>
    <w:qFormat/>
    <w:rsid w:val="00001275"/>
    <w:rPr>
      <w:rFonts w:ascii="Wingdings" w:hAnsi="Wingdings" w:cs="Wingdings"/>
      <w:sz w:val="24"/>
      <w:szCs w:val="24"/>
    </w:rPr>
  </w:style>
  <w:style w:type="character" w:styleId="WW8Num3z1" w:customStyle="1">
    <w:name w:val="WW8Num3z1"/>
    <w:qFormat/>
    <w:rsid w:val="00001275"/>
    <w:rPr/>
  </w:style>
  <w:style w:type="character" w:styleId="WW8Num3z2" w:customStyle="1">
    <w:name w:val="WW8Num3z2"/>
    <w:qFormat/>
    <w:rsid w:val="00001275"/>
    <w:rPr/>
  </w:style>
  <w:style w:type="character" w:styleId="WW8Num3z3" w:customStyle="1">
    <w:name w:val="WW8Num3z3"/>
    <w:qFormat/>
    <w:rsid w:val="00001275"/>
    <w:rPr/>
  </w:style>
  <w:style w:type="character" w:styleId="WW8Num3z4" w:customStyle="1">
    <w:name w:val="WW8Num3z4"/>
    <w:qFormat/>
    <w:rsid w:val="00001275"/>
    <w:rPr/>
  </w:style>
  <w:style w:type="character" w:styleId="WW8Num3z5" w:customStyle="1">
    <w:name w:val="WW8Num3z5"/>
    <w:qFormat/>
    <w:rsid w:val="00001275"/>
    <w:rPr/>
  </w:style>
  <w:style w:type="character" w:styleId="WW8Num3z6" w:customStyle="1">
    <w:name w:val="WW8Num3z6"/>
    <w:qFormat/>
    <w:rsid w:val="00001275"/>
    <w:rPr/>
  </w:style>
  <w:style w:type="character" w:styleId="WW8Num3z7" w:customStyle="1">
    <w:name w:val="WW8Num3z7"/>
    <w:qFormat/>
    <w:rsid w:val="00001275"/>
    <w:rPr/>
  </w:style>
  <w:style w:type="character" w:styleId="WW8Num3z8" w:customStyle="1">
    <w:name w:val="WW8Num3z8"/>
    <w:qFormat/>
    <w:rsid w:val="00001275"/>
    <w:rPr/>
  </w:style>
  <w:style w:type="character" w:styleId="WW8NumSt1z0" w:customStyle="1">
    <w:name w:val="WW8NumSt1z0"/>
    <w:qFormat/>
    <w:rsid w:val="00001275"/>
    <w:rPr>
      <w:rFonts w:ascii="Wingdings" w:hAnsi="Wingdings" w:cs="Wingdings"/>
      <w:sz w:val="16"/>
    </w:rPr>
  </w:style>
  <w:style w:type="character" w:styleId="Caratterepredefinitoparagrafo" w:customStyle="1">
    <w:name w:val="Carattere predefinito paragrafo"/>
    <w:qFormat/>
    <w:rsid w:val="00001275"/>
    <w:rPr/>
  </w:style>
  <w:style w:type="character" w:styleId="CollegamentoInternet">
    <w:name w:val="Collegamento Internet"/>
    <w:basedOn w:val="DefaultParagraphFont"/>
    <w:uiPriority w:val="99"/>
    <w:unhideWhenUsed/>
    <w:rsid w:val="00b404c5"/>
    <w:rPr>
      <w:color w:val="0000FF"/>
      <w:u w:val="singl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94f94"/>
    <w:rPr>
      <w:lang w:eastAsia="ar-SA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352883"/>
    <w:rPr>
      <w:lang w:eastAsia="ar-SA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52883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001275"/>
    <w:pPr>
      <w:jc w:val="both"/>
    </w:pPr>
    <w:rPr>
      <w:sz w:val="24"/>
    </w:rPr>
  </w:style>
  <w:style w:type="paragraph" w:styleId="Elenco">
    <w:name w:val="List"/>
    <w:basedOn w:val="Corpodeltesto"/>
    <w:rsid w:val="00001275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001275"/>
    <w:pPr>
      <w:suppressLineNumbers/>
    </w:pPr>
    <w:rPr>
      <w:rFonts w:cs="Lucida Sans"/>
    </w:rPr>
  </w:style>
  <w:style w:type="paragraph" w:styleId="Intestazione1" w:customStyle="1">
    <w:name w:val="Intestazione1"/>
    <w:basedOn w:val="Normal"/>
    <w:next w:val="Corpodeltesto"/>
    <w:qFormat/>
    <w:rsid w:val="00001275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Didascalia1" w:customStyle="1">
    <w:name w:val="Didascalia1"/>
    <w:basedOn w:val="Normal"/>
    <w:qFormat/>
    <w:rsid w:val="0000127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ientrocorpodeltesto">
    <w:name w:val="Body Text Indent"/>
    <w:basedOn w:val="Normal"/>
    <w:rsid w:val="00001275"/>
    <w:pPr>
      <w:ind w:left="705" w:hanging="0"/>
      <w:jc w:val="both"/>
    </w:pPr>
    <w:rPr>
      <w:sz w:val="24"/>
    </w:rPr>
  </w:style>
  <w:style w:type="paragraph" w:styleId="Corpodeltesto31" w:customStyle="1">
    <w:name w:val="Corpo del testo 31"/>
    <w:basedOn w:val="Normal"/>
    <w:qFormat/>
    <w:rsid w:val="00001275"/>
    <w:pPr>
      <w:tabs>
        <w:tab w:val="clear" w:pos="708"/>
        <w:tab w:val="left" w:pos="355" w:leader="none"/>
        <w:tab w:val="left" w:pos="1205" w:leader="none"/>
        <w:tab w:val="left" w:pos="1489" w:leader="none"/>
      </w:tabs>
    </w:pPr>
    <w:rPr>
      <w:rFonts w:ascii="Helvetica" w:hAnsi="Helvetica" w:cs="Helvetic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001275"/>
    <w:pPr>
      <w:tabs>
        <w:tab w:val="clear" w:pos="708"/>
        <w:tab w:val="center" w:pos="4819" w:leader="none"/>
        <w:tab w:val="right" w:pos="9638" w:leader="none"/>
      </w:tabs>
    </w:pPr>
    <w:rPr>
      <w:rFonts w:ascii="Arial" w:hAnsi="Arial" w:cs="Arial"/>
      <w:sz w:val="24"/>
    </w:rPr>
  </w:style>
  <w:style w:type="paragraph" w:styleId="Rientrocorpodeltesto31" w:customStyle="1">
    <w:name w:val="Rientro corpo del testo 31"/>
    <w:basedOn w:val="Normal"/>
    <w:qFormat/>
    <w:rsid w:val="00001275"/>
    <w:pPr>
      <w:ind w:left="142" w:hanging="142"/>
      <w:jc w:val="both"/>
    </w:pPr>
    <w:rPr>
      <w:sz w:val="22"/>
    </w:rPr>
  </w:style>
  <w:style w:type="paragraph" w:styleId="BalloonText">
    <w:name w:val="Balloon Text"/>
    <w:basedOn w:val="Normal"/>
    <w:qFormat/>
    <w:rsid w:val="00001275"/>
    <w:pPr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qFormat/>
    <w:rsid w:val="00001275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001275"/>
    <w:pPr>
      <w:jc w:val="center"/>
    </w:pPr>
    <w:rPr>
      <w:b/>
      <w:bCs/>
    </w:rPr>
  </w:style>
  <w:style w:type="paragraph" w:styleId="Pidipagina">
    <w:name w:val="Footer"/>
    <w:basedOn w:val="Normal"/>
    <w:link w:val="PidipaginaCarattere"/>
    <w:uiPriority w:val="99"/>
    <w:unhideWhenUsed/>
    <w:rsid w:val="00b94f9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35288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94f9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tocollo@pecnardo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LibreOffice/6.4.5.2$Windows_X86_64 LibreOffice_project/a726b36747cf2001e06b58ad5db1aa3a9a1872d6</Application>
  <Pages>2</Pages>
  <Words>650</Words>
  <Characters>4253</Characters>
  <CharactersWithSpaces>5326</CharactersWithSpaces>
  <Paragraphs>61</Paragraphs>
  <Company>Nardo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2021-10-25T10:04:00Z</dcterms:created>
  <dc:creator>BorsattiA</dc:creator>
  <dc:description/>
  <dc:language>it-IT</dc:language>
  <cp:lastModifiedBy>deliafa</cp:lastModifiedBy>
  <cp:lastPrinted>2021-10-29T08:51:00Z</cp:lastPrinted>
  <dcterms:modified xsi:type="dcterms:W3CDTF">2021-11-19T12:25:00Z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Nardo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