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4"/>
        <w:jc w:val="both"/>
      </w:pPr>
      <w:r>
        <w:rPr/>
        <w:t>Allegato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domanda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iscrizione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compilare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diritto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tariffa</w:t>
      </w:r>
      <w:r>
        <w:rPr>
          <w:spacing w:val="-1"/>
        </w:rPr>
        <w:t> </w:t>
      </w:r>
      <w:r>
        <w:rPr/>
        <w:t>agevolata</w:t>
      </w:r>
    </w:p>
    <w:p>
      <w:pPr>
        <w:pStyle w:val="BodyText"/>
        <w:rPr>
          <w:b/>
        </w:rPr>
      </w:pPr>
    </w:p>
    <w:p>
      <w:pPr>
        <w:pStyle w:val="Title"/>
        <w:spacing w:line="274" w:lineRule="exact"/>
        <w:ind w:left="1876" w:right="1919"/>
      </w:pPr>
      <w:r>
        <w:rPr/>
        <w:t>DICHIARAZIONE</w:t>
      </w:r>
      <w:r>
        <w:rPr>
          <w:spacing w:val="-3"/>
        </w:rPr>
        <w:t> </w:t>
      </w:r>
      <w:r>
        <w:rPr/>
        <w:t>SOSTITUTIVA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CERTIFICAZIONE</w:t>
      </w:r>
    </w:p>
    <w:p>
      <w:pPr>
        <w:pStyle w:val="BodyText"/>
        <w:spacing w:line="274" w:lineRule="exact"/>
        <w:ind w:left="1876" w:right="1911"/>
        <w:jc w:val="center"/>
      </w:pPr>
      <w:r>
        <w:rPr/>
        <w:t>(</w:t>
      </w:r>
      <w:r>
        <w:rPr>
          <w:spacing w:val="-1"/>
        </w:rPr>
        <w:t> </w:t>
      </w:r>
      <w:r>
        <w:rPr/>
        <w:t>art. 46</w:t>
      </w:r>
      <w:r>
        <w:rPr>
          <w:spacing w:val="-1"/>
        </w:rPr>
        <w:t> </w:t>
      </w:r>
      <w:r>
        <w:rPr/>
        <w:t>D.P.R. 28.12.2000, n.</w:t>
      </w:r>
      <w:r>
        <w:rPr>
          <w:spacing w:val="-1"/>
        </w:rPr>
        <w:t> </w:t>
      </w:r>
      <w:r>
        <w:rPr/>
        <w:t>445 )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3662" w:val="left" w:leader="none"/>
          <w:tab w:pos="6935" w:val="left" w:leader="none"/>
          <w:tab w:pos="7781" w:val="left" w:leader="none"/>
          <w:tab w:pos="9685" w:val="left" w:leader="none"/>
          <w:tab w:pos="9854" w:val="left" w:leader="none"/>
          <w:tab w:pos="9942" w:val="left" w:leader="none"/>
        </w:tabs>
        <w:spacing w:line="360" w:lineRule="auto"/>
        <w:ind w:left="113" w:right="101"/>
        <w:jc w:val="both"/>
      </w:pPr>
      <w:r>
        <w:rPr/>
        <w:t>Il/La</w:t>
      </w:r>
      <w:r>
        <w:rPr>
          <w:spacing w:val="-3"/>
        </w:rPr>
        <w:t> </w:t>
      </w:r>
      <w:r>
        <w:rPr/>
        <w:t>sottoscritto/a</w:t>
      </w:r>
      <w:r>
        <w:rPr>
          <w:u w:val="single"/>
        </w:rPr>
        <w:tab/>
        <w:tab/>
      </w:r>
      <w:r>
        <w:rPr/>
        <w:t>nato/a</w:t>
      </w:r>
      <w:r>
        <w:rPr>
          <w:spacing w:val="-1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_</w:t>
      </w:r>
      <w:r>
        <w:rPr>
          <w:spacing w:val="1"/>
        </w:rPr>
        <w:t> </w:t>
      </w:r>
      <w:r>
        <w:rPr/>
        <w:t>il</w:t>
      </w:r>
      <w:r>
        <w:rPr>
          <w:u w:val="single"/>
        </w:rPr>
        <w:tab/>
      </w:r>
      <w:r>
        <w:rPr/>
        <w:t>residente a</w:t>
      </w:r>
      <w:r>
        <w:rPr>
          <w:spacing w:val="-2"/>
        </w:rPr>
        <w:t> </w:t>
      </w:r>
      <w:r>
        <w:rPr/>
        <w:t>_</w:t>
      </w:r>
      <w:r>
        <w:rPr>
          <w:u w:val="single"/>
        </w:rPr>
        <w:t> </w:t>
        <w:tab/>
        <w:tab/>
        <w:tab/>
        <w:tab/>
      </w:r>
      <w:r>
        <w:rPr/>
        <w:t> via</w:t>
      </w:r>
      <w:r>
        <w:rPr>
          <w:u w:val="single"/>
        </w:rPr>
        <w:tab/>
        <w:tab/>
        <w:tab/>
      </w:r>
      <w:r>
        <w:rPr/>
        <w:t>n.</w:t>
      </w:r>
      <w:r>
        <w:rPr>
          <w:u w:val="single"/>
        </w:rPr>
        <w:tab/>
        <w:tab/>
        <w:tab/>
      </w:r>
      <w:r>
        <w:rPr/>
        <w:t> codice</w:t>
      </w:r>
      <w:r>
        <w:rPr>
          <w:spacing w:val="-3"/>
        </w:rPr>
        <w:t> </w:t>
      </w:r>
      <w:r>
        <w:rPr/>
        <w:t>fiscale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/>
        <w:t>__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spacing w:val="59"/>
        </w:rPr>
        <w:t> </w:t>
      </w:r>
      <w:r>
        <w:rPr/>
        <w:t>tel</w:t>
      </w:r>
      <w:r>
        <w:rPr>
          <w:u w:val="single"/>
        </w:rPr>
        <w:tab/>
        <w:tab/>
        <w:tab/>
      </w:r>
      <w:r>
        <w:rPr/>
        <w:t> in qualità</w:t>
      </w:r>
      <w:r>
        <w:rPr>
          <w:spacing w:val="-1"/>
        </w:rPr>
        <w:t> </w:t>
      </w:r>
      <w:r>
        <w:rPr/>
        <w:t>di:</w:t>
      </w:r>
    </w:p>
    <w:p>
      <w:pPr>
        <w:pStyle w:val="BodyText"/>
        <w:tabs>
          <w:tab w:pos="6684" w:val="left" w:leader="none"/>
        </w:tabs>
        <w:spacing w:before="3"/>
        <w:ind w:left="113"/>
        <w:jc w:val="both"/>
      </w:pPr>
      <w:r>
        <w:rPr/>
        <w:t>□</w:t>
      </w:r>
      <w:r>
        <w:rPr>
          <w:spacing w:val="-2"/>
        </w:rPr>
        <w:t> </w:t>
      </w:r>
      <w:r>
        <w:rPr/>
        <w:t>genitore</w:t>
        <w:tab/>
        <w:t>□</w:t>
      </w:r>
      <w:r>
        <w:rPr>
          <w:spacing w:val="-2"/>
        </w:rPr>
        <w:t> </w:t>
      </w:r>
      <w:r>
        <w:rPr/>
        <w:t>esercente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potestà</w:t>
      </w:r>
      <w:r>
        <w:rPr>
          <w:spacing w:val="4"/>
        </w:rPr>
        <w:t> </w:t>
      </w:r>
      <w:r>
        <w:rPr/>
        <w:t>genitoriale</w:t>
      </w:r>
    </w:p>
    <w:p>
      <w:pPr>
        <w:pStyle w:val="BodyText"/>
        <w:tabs>
          <w:tab w:pos="6878" w:val="left" w:leader="none"/>
          <w:tab w:pos="9847" w:val="left" w:leader="none"/>
        </w:tabs>
        <w:spacing w:before="135"/>
        <w:ind w:left="113"/>
        <w:jc w:val="both"/>
      </w:pPr>
      <w:r>
        <w:rPr/>
        <w:t>del/la</w:t>
      </w:r>
      <w:r>
        <w:rPr>
          <w:spacing w:val="-1"/>
        </w:rPr>
        <w:t> </w:t>
      </w:r>
      <w:r>
        <w:rPr/>
        <w:t>bambino/a</w:t>
      </w:r>
      <w:r>
        <w:rPr>
          <w:u w:val="single"/>
        </w:rPr>
        <w:tab/>
      </w:r>
      <w:r>
        <w:rPr/>
        <w:t>nato/a</w:t>
      </w:r>
      <w:r>
        <w:rPr>
          <w:spacing w:val="-4"/>
        </w:rPr>
        <w:t> </w:t>
      </w:r>
      <w:r>
        <w:rPr/>
        <w:t>a</w:t>
      </w:r>
      <w:r>
        <w:rPr>
          <w:u w:val="single"/>
        </w:rPr>
        <w:t> </w:t>
        <w:tab/>
      </w:r>
    </w:p>
    <w:p>
      <w:pPr>
        <w:pStyle w:val="BodyText"/>
        <w:spacing w:before="2"/>
      </w:pPr>
    </w:p>
    <w:p>
      <w:pPr>
        <w:pStyle w:val="BodyText"/>
        <w:tabs>
          <w:tab w:pos="2222" w:val="left" w:leader="none"/>
        </w:tabs>
        <w:ind w:left="113"/>
        <w:jc w:val="both"/>
        <w:rPr>
          <w:rFonts w:ascii="Symbol" w:hAnsi="Symbol"/>
        </w:rPr>
      </w:pPr>
      <w:r>
        <w:rPr/>
        <w:t>il</w:t>
      </w:r>
      <w:r>
        <w:rPr>
          <w:u w:val="single"/>
        </w:rPr>
        <w:tab/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2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/>
        <w:t>__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>
          <w:rFonts w:ascii="Symbol" w:hAnsi="Symbol"/>
        </w:rPr>
        <w:t>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rFonts w:ascii="Symbol" w:hAnsi="Symbol"/>
        </w:rPr>
        <w:t></w:t>
      </w:r>
    </w:p>
    <w:p>
      <w:pPr>
        <w:pStyle w:val="BodyText"/>
        <w:spacing w:before="3"/>
        <w:rPr>
          <w:rFonts w:ascii="Symbol" w:hAnsi="Symbol"/>
          <w:sz w:val="22"/>
        </w:rPr>
      </w:pPr>
    </w:p>
    <w:p>
      <w:pPr>
        <w:pStyle w:val="BodyText"/>
        <w:ind w:left="113" w:right="159"/>
        <w:jc w:val="both"/>
      </w:pPr>
      <w:r>
        <w:rPr/>
        <w:t>consapevole delle responsabilità e delle sanzioni penali, in caso di false attestazioni e di mendaci</w:t>
      </w:r>
      <w:r>
        <w:rPr>
          <w:spacing w:val="1"/>
        </w:rPr>
        <w:t> </w:t>
      </w:r>
      <w:r>
        <w:rPr/>
        <w:t>dichiarazioni,</w:t>
      </w:r>
      <w:r>
        <w:rPr>
          <w:spacing w:val="-1"/>
        </w:rPr>
        <w:t> </w:t>
      </w:r>
      <w:r>
        <w:rPr/>
        <w:t>previste</w:t>
      </w:r>
      <w:r>
        <w:rPr>
          <w:spacing w:val="-1"/>
        </w:rPr>
        <w:t> </w:t>
      </w:r>
      <w:r>
        <w:rPr/>
        <w:t>dall’art. 76 del D.P.R. 28.12.2000, n.</w:t>
      </w:r>
      <w:r>
        <w:rPr>
          <w:spacing w:val="2"/>
        </w:rPr>
        <w:t> </w:t>
      </w:r>
      <w:r>
        <w:rPr/>
        <w:t>445</w:t>
      </w:r>
    </w:p>
    <w:p>
      <w:pPr>
        <w:pStyle w:val="BodyText"/>
      </w:pPr>
    </w:p>
    <w:p>
      <w:pPr>
        <w:pStyle w:val="BodyText"/>
        <w:ind w:left="1876" w:right="1914"/>
        <w:jc w:val="center"/>
      </w:pPr>
      <w:r>
        <w:rPr/>
        <w:t>DICHIARA</w:t>
      </w:r>
    </w:p>
    <w:p>
      <w:pPr>
        <w:pStyle w:val="BodyText"/>
      </w:pPr>
    </w:p>
    <w:p>
      <w:pPr>
        <w:pStyle w:val="BodyText"/>
        <w:spacing w:before="1"/>
        <w:ind w:left="113"/>
        <w:jc w:val="both"/>
      </w:pPr>
      <w:r>
        <w:rPr/>
        <w:t>che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proprio</w:t>
      </w:r>
      <w:r>
        <w:rPr>
          <w:spacing w:val="-1"/>
        </w:rPr>
        <w:t> </w:t>
      </w:r>
      <w:r>
        <w:rPr/>
        <w:t>nucleo familiare</w:t>
      </w:r>
      <w:r>
        <w:rPr>
          <w:spacing w:val="-2"/>
        </w:rPr>
        <w:t> </w:t>
      </w:r>
      <w:r>
        <w:rPr/>
        <w:t>risulta</w:t>
      </w:r>
      <w:r>
        <w:rPr>
          <w:spacing w:val="-1"/>
        </w:rPr>
        <w:t> </w:t>
      </w:r>
      <w:r>
        <w:rPr/>
        <w:t>così composto: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2000"/>
        <w:gridCol w:w="2000"/>
        <w:gridCol w:w="2000"/>
        <w:gridCol w:w="1902"/>
      </w:tblGrid>
      <w:tr>
        <w:trPr>
          <w:trHeight w:val="554" w:hRule="atLeast"/>
        </w:trPr>
        <w:tc>
          <w:tcPr>
            <w:tcW w:w="1894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000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000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2000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fiscale</w:t>
            </w:r>
          </w:p>
        </w:tc>
        <w:tc>
          <w:tcPr>
            <w:tcW w:w="1902" w:type="dxa"/>
          </w:tcPr>
          <w:p>
            <w:pPr>
              <w:pStyle w:val="TableParagraph"/>
              <w:spacing w:line="276" w:lineRule="exact"/>
              <w:ind w:left="106" w:right="519"/>
              <w:rPr>
                <w:b/>
                <w:sz w:val="24"/>
              </w:rPr>
            </w:pPr>
            <w:r>
              <w:rPr>
                <w:b/>
                <w:sz w:val="24"/>
              </w:rPr>
              <w:t>Rapporto di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parentela</w:t>
            </w: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ind w:left="113"/>
        <w:jc w:val="both"/>
      </w:pPr>
      <w:r>
        <w:rPr/>
        <w:t>che</w:t>
      </w:r>
      <w:r>
        <w:rPr>
          <w:spacing w:val="-2"/>
        </w:rPr>
        <w:t> </w:t>
      </w:r>
      <w:r>
        <w:rPr/>
        <w:t>l’indicatore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situazione economica</w:t>
      </w:r>
      <w:r>
        <w:rPr>
          <w:spacing w:val="-2"/>
        </w:rPr>
        <w:t> </w:t>
      </w:r>
      <w:r>
        <w:rPr/>
        <w:t>equivalente</w:t>
      </w:r>
      <w:r>
        <w:rPr>
          <w:spacing w:val="-2"/>
        </w:rPr>
        <w:t> </w:t>
      </w:r>
      <w:r>
        <w:rPr>
          <w:b/>
        </w:rPr>
        <w:t>ISEE, </w:t>
      </w:r>
      <w:r>
        <w:rPr/>
        <w:t>in</w:t>
      </w:r>
      <w:r>
        <w:rPr>
          <w:spacing w:val="-1"/>
        </w:rPr>
        <w:t> </w:t>
      </w:r>
      <w:r>
        <w:rPr/>
        <w:t>corso di validità,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pari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BodyText"/>
        <w:tabs>
          <w:tab w:pos="2993" w:val="left" w:leader="none"/>
        </w:tabs>
        <w:ind w:left="113"/>
      </w:pPr>
      <w:r>
        <w:rPr/>
        <w:t>€</w:t>
      </w:r>
      <w:r>
        <w:rPr>
          <w:u w:val="single"/>
        </w:rPr>
        <w:tab/>
      </w:r>
      <w:r>
        <w:rPr/>
        <w:t>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3"/>
      </w:pPr>
      <w:r>
        <w:rPr/>
        <w:t>Dichiara,</w:t>
      </w:r>
      <w:r>
        <w:rPr>
          <w:spacing w:val="12"/>
        </w:rPr>
        <w:t> </w:t>
      </w:r>
      <w:r>
        <w:rPr/>
        <w:t>altresì,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essere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conoscenza</w:t>
      </w:r>
      <w:r>
        <w:rPr>
          <w:spacing w:val="8"/>
        </w:rPr>
        <w:t> </w:t>
      </w:r>
      <w:r>
        <w:rPr/>
        <w:t>che</w:t>
      </w:r>
      <w:r>
        <w:rPr>
          <w:spacing w:val="9"/>
        </w:rPr>
        <w:t> </w:t>
      </w:r>
      <w:r>
        <w:rPr/>
        <w:t>il</w:t>
      </w:r>
      <w:r>
        <w:rPr>
          <w:spacing w:val="10"/>
        </w:rPr>
        <w:t> </w:t>
      </w:r>
      <w:r>
        <w:rPr/>
        <w:t>Comune</w:t>
      </w:r>
      <w:r>
        <w:rPr>
          <w:spacing w:val="9"/>
        </w:rPr>
        <w:t> </w:t>
      </w:r>
      <w:r>
        <w:rPr/>
        <w:t>di</w:t>
      </w:r>
      <w:r>
        <w:rPr>
          <w:spacing w:val="11"/>
        </w:rPr>
        <w:t> </w:t>
      </w:r>
      <w:r>
        <w:rPr/>
        <w:t>Olbia</w:t>
      </w:r>
      <w:r>
        <w:rPr>
          <w:spacing w:val="9"/>
        </w:rPr>
        <w:t> </w:t>
      </w:r>
      <w:r>
        <w:rPr/>
        <w:t>provvederà</w:t>
      </w:r>
      <w:r>
        <w:rPr>
          <w:spacing w:val="8"/>
        </w:rPr>
        <w:t> </w:t>
      </w:r>
      <w:r>
        <w:rPr/>
        <w:t>alla</w:t>
      </w:r>
      <w:r>
        <w:rPr>
          <w:spacing w:val="9"/>
        </w:rPr>
        <w:t> </w:t>
      </w:r>
      <w:r>
        <w:rPr/>
        <w:t>verifica</w:t>
      </w:r>
      <w:r>
        <w:rPr>
          <w:spacing w:val="8"/>
        </w:rPr>
        <w:t> </w:t>
      </w:r>
      <w:r>
        <w:rPr/>
        <w:t>d’ufficio</w:t>
      </w:r>
      <w:r>
        <w:rPr>
          <w:spacing w:val="10"/>
        </w:rPr>
        <w:t> </w:t>
      </w:r>
      <w:r>
        <w:rPr/>
        <w:t>in</w:t>
      </w:r>
      <w:r>
        <w:rPr>
          <w:spacing w:val="-57"/>
        </w:rPr>
        <w:t> </w:t>
      </w:r>
      <w:r>
        <w:rPr/>
        <w:t>merito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dichiarazioni rese.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276" w:val="left" w:leader="none"/>
          <w:tab w:pos="7862" w:val="left" w:leader="none"/>
        </w:tabs>
        <w:spacing w:before="90"/>
        <w:ind w:left="173"/>
      </w:pPr>
      <w:r>
        <w:rPr/>
        <w:t>Olbia,</w:t>
      </w:r>
      <w:r>
        <w:rPr>
          <w:spacing w:val="-1"/>
        </w:rPr>
        <w:t> </w:t>
      </w:r>
      <w:r>
        <w:rPr/>
        <w:t>li</w:t>
      </w:r>
      <w:r>
        <w:rPr>
          <w:u w:val="single"/>
        </w:rPr>
        <w:tab/>
      </w:r>
      <w:r>
        <w:rPr/>
        <w:tab/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78.549988pt;margin-top:15.823877pt;width:132pt;height:.1pt;mso-position-horizontal-relative:page;mso-position-vertical-relative:paragraph;z-index:-15728640;mso-wrap-distance-left:0;mso-wrap-distance-right:0" coordorigin="7571,316" coordsize="2640,0" path="m7571,316l10211,316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320" w:bottom="28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psoru</dc:creator>
  <dcterms:created xsi:type="dcterms:W3CDTF">2021-07-13T12:03:21Z</dcterms:created>
  <dcterms:modified xsi:type="dcterms:W3CDTF">2021-07-13T12:03:21Z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2021-07-13T00:00:00Z</vt:filetime>
  </property>
</Properties>
</file>