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CB" w:rsidRPr="004139FA" w:rsidRDefault="006F47FC" w:rsidP="004139FA">
      <w:pPr>
        <w:spacing w:before="38"/>
        <w:ind w:left="1701" w:right="251" w:firstLine="284"/>
        <w:jc w:val="center"/>
        <w:rPr>
          <w:b/>
          <w:sz w:val="32"/>
          <w:szCs w:val="32"/>
        </w:rPr>
      </w:pPr>
      <w:r w:rsidRPr="004139FA">
        <w:rPr>
          <w:noProof/>
          <w:sz w:val="32"/>
          <w:szCs w:val="32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1092708</wp:posOffset>
            </wp:positionH>
            <wp:positionV relativeFrom="paragraph">
              <wp:posOffset>79392</wp:posOffset>
            </wp:positionV>
            <wp:extent cx="615695" cy="7284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728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9FA">
        <w:rPr>
          <w:b/>
          <w:i/>
          <w:w w:val="95"/>
          <w:sz w:val="32"/>
          <w:szCs w:val="32"/>
        </w:rPr>
        <w:t>CITTA’DI</w:t>
      </w:r>
      <w:r w:rsidRPr="004139FA">
        <w:rPr>
          <w:b/>
          <w:i/>
          <w:spacing w:val="8"/>
          <w:w w:val="95"/>
          <w:sz w:val="32"/>
          <w:szCs w:val="32"/>
        </w:rPr>
        <w:t xml:space="preserve"> </w:t>
      </w:r>
      <w:r w:rsidRPr="004139FA">
        <w:rPr>
          <w:b/>
          <w:i/>
          <w:w w:val="95"/>
          <w:sz w:val="32"/>
          <w:szCs w:val="32"/>
        </w:rPr>
        <w:t>PIEDIMONTE</w:t>
      </w:r>
      <w:r w:rsidRPr="004139FA">
        <w:rPr>
          <w:b/>
          <w:i/>
          <w:spacing w:val="14"/>
          <w:w w:val="95"/>
          <w:sz w:val="32"/>
          <w:szCs w:val="32"/>
        </w:rPr>
        <w:t xml:space="preserve"> </w:t>
      </w:r>
      <w:r w:rsidRPr="004139FA">
        <w:rPr>
          <w:b/>
          <w:i/>
          <w:w w:val="95"/>
          <w:sz w:val="32"/>
          <w:szCs w:val="32"/>
        </w:rPr>
        <w:t>SAN</w:t>
      </w:r>
      <w:r w:rsidRPr="004139FA">
        <w:rPr>
          <w:b/>
          <w:i/>
          <w:spacing w:val="2"/>
          <w:w w:val="95"/>
          <w:sz w:val="32"/>
          <w:szCs w:val="32"/>
        </w:rPr>
        <w:t xml:space="preserve"> </w:t>
      </w:r>
      <w:r w:rsidR="004139FA" w:rsidRPr="004139FA">
        <w:rPr>
          <w:b/>
          <w:i/>
          <w:spacing w:val="2"/>
          <w:w w:val="95"/>
          <w:sz w:val="32"/>
          <w:szCs w:val="32"/>
        </w:rPr>
        <w:t>GERMANO</w:t>
      </w:r>
    </w:p>
    <w:p w:rsidR="00A44ACB" w:rsidRPr="004139FA" w:rsidRDefault="004139FA">
      <w:pPr>
        <w:pStyle w:val="Titolo"/>
        <w:rPr>
          <w:sz w:val="32"/>
          <w:szCs w:val="32"/>
        </w:rPr>
      </w:pPr>
      <w:r>
        <w:rPr>
          <w:spacing w:val="-1"/>
          <w:w w:val="85"/>
          <w:sz w:val="32"/>
          <w:szCs w:val="32"/>
        </w:rPr>
        <w:t>(</w:t>
      </w:r>
      <w:proofErr w:type="spellStart"/>
      <w:r w:rsidR="006F47FC" w:rsidRPr="004139FA">
        <w:rPr>
          <w:spacing w:val="-1"/>
          <w:w w:val="85"/>
          <w:sz w:val="32"/>
          <w:szCs w:val="32"/>
        </w:rPr>
        <w:t>Prov</w:t>
      </w:r>
      <w:proofErr w:type="spellEnd"/>
      <w:r w:rsidR="006F47FC" w:rsidRPr="004139FA">
        <w:rPr>
          <w:spacing w:val="-1"/>
          <w:w w:val="85"/>
          <w:sz w:val="32"/>
          <w:szCs w:val="32"/>
        </w:rPr>
        <w:t>.</w:t>
      </w:r>
      <w:r w:rsidR="006F47FC" w:rsidRPr="004139FA">
        <w:rPr>
          <w:spacing w:val="3"/>
          <w:w w:val="85"/>
          <w:sz w:val="32"/>
          <w:szCs w:val="32"/>
        </w:rPr>
        <w:t xml:space="preserve"> </w:t>
      </w:r>
      <w:r w:rsidR="006F47FC" w:rsidRPr="004139FA">
        <w:rPr>
          <w:spacing w:val="-1"/>
          <w:w w:val="85"/>
          <w:sz w:val="32"/>
          <w:szCs w:val="32"/>
        </w:rPr>
        <w:t>di</w:t>
      </w:r>
      <w:r w:rsidR="006F47FC" w:rsidRPr="004139FA">
        <w:rPr>
          <w:spacing w:val="-2"/>
          <w:w w:val="85"/>
          <w:sz w:val="32"/>
          <w:szCs w:val="32"/>
        </w:rPr>
        <w:t xml:space="preserve"> </w:t>
      </w:r>
      <w:r w:rsidR="006F47FC" w:rsidRPr="004139FA">
        <w:rPr>
          <w:spacing w:val="-1"/>
          <w:w w:val="85"/>
          <w:sz w:val="32"/>
          <w:szCs w:val="32"/>
        </w:rPr>
        <w:t>Frosinone</w:t>
      </w:r>
      <w:r>
        <w:rPr>
          <w:spacing w:val="-1"/>
          <w:w w:val="85"/>
          <w:sz w:val="32"/>
          <w:szCs w:val="32"/>
        </w:rPr>
        <w:t>)</w:t>
      </w:r>
    </w:p>
    <w:p w:rsidR="00A44ACB" w:rsidRPr="004139FA" w:rsidRDefault="004139FA" w:rsidP="004139FA">
      <w:pPr>
        <w:pStyle w:val="Corpotesto"/>
        <w:spacing w:before="147"/>
        <w:ind w:right="109" w:firstLine="720"/>
        <w:rPr>
          <w:sz w:val="32"/>
          <w:szCs w:val="32"/>
        </w:rPr>
      </w:pPr>
      <w:r w:rsidRPr="004139FA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1878965</wp:posOffset>
                </wp:positionH>
                <wp:positionV relativeFrom="paragraph">
                  <wp:posOffset>279400</wp:posOffset>
                </wp:positionV>
                <wp:extent cx="471805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0747E" id="Rectangle 2" o:spid="_x0000_s1026" style="position:absolute;margin-left:147.95pt;margin-top:22pt;width:371.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27dQIAAPo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  <w:sz w:val="32"/>
          <w:szCs w:val="32"/>
        </w:rPr>
        <w:t xml:space="preserve"> </w:t>
      </w:r>
      <w:r>
        <w:rPr>
          <w:w w:val="95"/>
          <w:sz w:val="32"/>
          <w:szCs w:val="32"/>
        </w:rPr>
        <w:tab/>
      </w:r>
      <w:r>
        <w:rPr>
          <w:w w:val="95"/>
          <w:sz w:val="32"/>
          <w:szCs w:val="32"/>
        </w:rPr>
        <w:tab/>
        <w:t xml:space="preserve">    </w:t>
      </w:r>
      <w:r w:rsidR="006F47FC" w:rsidRPr="004139FA">
        <w:rPr>
          <w:w w:val="95"/>
          <w:sz w:val="32"/>
          <w:szCs w:val="32"/>
        </w:rPr>
        <w:t>“Medaglia</w:t>
      </w:r>
      <w:r w:rsidR="006F47FC" w:rsidRPr="004139FA">
        <w:rPr>
          <w:spacing w:val="7"/>
          <w:w w:val="95"/>
          <w:sz w:val="32"/>
          <w:szCs w:val="32"/>
        </w:rPr>
        <w:t xml:space="preserve"> </w:t>
      </w:r>
      <w:r w:rsidR="006F47FC" w:rsidRPr="004139FA">
        <w:rPr>
          <w:w w:val="95"/>
          <w:sz w:val="32"/>
          <w:szCs w:val="32"/>
        </w:rPr>
        <w:t>d’argento</w:t>
      </w:r>
      <w:r w:rsidR="006F47FC" w:rsidRPr="004139FA">
        <w:rPr>
          <w:spacing w:val="7"/>
          <w:w w:val="95"/>
          <w:sz w:val="32"/>
          <w:szCs w:val="32"/>
        </w:rPr>
        <w:t xml:space="preserve"> </w:t>
      </w:r>
      <w:r w:rsidR="006F47FC" w:rsidRPr="004139FA">
        <w:rPr>
          <w:w w:val="95"/>
          <w:sz w:val="32"/>
          <w:szCs w:val="32"/>
        </w:rPr>
        <w:t>al</w:t>
      </w:r>
      <w:r w:rsidR="006F47FC" w:rsidRPr="004139FA">
        <w:rPr>
          <w:spacing w:val="-5"/>
          <w:w w:val="95"/>
          <w:sz w:val="32"/>
          <w:szCs w:val="32"/>
        </w:rPr>
        <w:t xml:space="preserve"> </w:t>
      </w:r>
      <w:r w:rsidR="006F47FC" w:rsidRPr="004139FA">
        <w:rPr>
          <w:w w:val="95"/>
          <w:sz w:val="32"/>
          <w:szCs w:val="32"/>
        </w:rPr>
        <w:t>merito civile”</w:t>
      </w:r>
    </w:p>
    <w:p w:rsidR="00A44ACB" w:rsidRDefault="00A44ACB">
      <w:pPr>
        <w:rPr>
          <w:i/>
          <w:sz w:val="20"/>
        </w:rPr>
      </w:pPr>
    </w:p>
    <w:p w:rsidR="00A44ACB" w:rsidRDefault="00A44ACB">
      <w:pPr>
        <w:spacing w:before="1"/>
        <w:rPr>
          <w:i/>
          <w:sz w:val="25"/>
        </w:rPr>
      </w:pPr>
    </w:p>
    <w:p w:rsidR="00A44ACB" w:rsidRDefault="006F47FC">
      <w:pPr>
        <w:spacing w:before="21"/>
        <w:ind w:left="664"/>
        <w:rPr>
          <w:sz w:val="39"/>
        </w:rPr>
      </w:pPr>
      <w:r>
        <w:rPr>
          <w:b/>
          <w:spacing w:val="-1"/>
          <w:w w:val="110"/>
          <w:sz w:val="39"/>
        </w:rPr>
        <w:t>ELENCH</w:t>
      </w:r>
      <w:r>
        <w:rPr>
          <w:b/>
          <w:w w:val="110"/>
          <w:sz w:val="39"/>
        </w:rPr>
        <w:t>I</w:t>
      </w:r>
      <w:r>
        <w:rPr>
          <w:b/>
          <w:spacing w:val="32"/>
          <w:sz w:val="39"/>
        </w:rPr>
        <w:t xml:space="preserve"> </w:t>
      </w:r>
      <w:r>
        <w:rPr>
          <w:b/>
          <w:spacing w:val="-1"/>
          <w:w w:val="110"/>
          <w:sz w:val="39"/>
        </w:rPr>
        <w:t>DE</w:t>
      </w:r>
      <w:r>
        <w:rPr>
          <w:b/>
          <w:w w:val="110"/>
          <w:sz w:val="39"/>
        </w:rPr>
        <w:t>I</w:t>
      </w:r>
      <w:r>
        <w:rPr>
          <w:b/>
          <w:spacing w:val="20"/>
          <w:sz w:val="39"/>
        </w:rPr>
        <w:t xml:space="preserve"> </w:t>
      </w:r>
      <w:proofErr w:type="gramStart"/>
      <w:r>
        <w:rPr>
          <w:b/>
          <w:spacing w:val="-1"/>
          <w:w w:val="109"/>
          <w:sz w:val="39"/>
        </w:rPr>
        <w:t>CONSULENT</w:t>
      </w:r>
      <w:r>
        <w:rPr>
          <w:b/>
          <w:w w:val="109"/>
          <w:sz w:val="39"/>
        </w:rPr>
        <w:t>I</w:t>
      </w:r>
      <w:r>
        <w:rPr>
          <w:b/>
          <w:sz w:val="39"/>
        </w:rPr>
        <w:t xml:space="preserve"> </w:t>
      </w:r>
      <w:r>
        <w:rPr>
          <w:b/>
          <w:spacing w:val="-25"/>
          <w:sz w:val="39"/>
        </w:rPr>
        <w:t xml:space="preserve"> </w:t>
      </w:r>
      <w:r>
        <w:rPr>
          <w:spacing w:val="-1"/>
          <w:w w:val="84"/>
          <w:sz w:val="39"/>
        </w:rPr>
        <w:t>settor</w:t>
      </w:r>
      <w:r>
        <w:rPr>
          <w:w w:val="84"/>
          <w:sz w:val="39"/>
        </w:rPr>
        <w:t>e</w:t>
      </w:r>
      <w:proofErr w:type="gramEnd"/>
      <w:r>
        <w:rPr>
          <w:spacing w:val="-8"/>
          <w:sz w:val="39"/>
        </w:rPr>
        <w:t xml:space="preserve"> </w:t>
      </w:r>
      <w:r>
        <w:rPr>
          <w:spacing w:val="6"/>
          <w:w w:val="87"/>
          <w:sz w:val="39"/>
        </w:rPr>
        <w:t>1</w:t>
      </w:r>
      <w:r>
        <w:rPr>
          <w:w w:val="87"/>
          <w:position w:val="14"/>
          <w:sz w:val="14"/>
        </w:rPr>
        <w:t>O</w:t>
      </w:r>
      <w:r>
        <w:rPr>
          <w:position w:val="14"/>
          <w:sz w:val="14"/>
        </w:rPr>
        <w:t xml:space="preserve">  </w:t>
      </w:r>
      <w:r>
        <w:rPr>
          <w:spacing w:val="2"/>
          <w:position w:val="14"/>
          <w:sz w:val="14"/>
        </w:rPr>
        <w:t xml:space="preserve"> </w:t>
      </w:r>
      <w:r w:rsidR="002D0D4A">
        <w:rPr>
          <w:spacing w:val="-1"/>
          <w:w w:val="91"/>
          <w:sz w:val="36"/>
        </w:rPr>
        <w:t>2024-2025</w:t>
      </w:r>
    </w:p>
    <w:p w:rsidR="00A44ACB" w:rsidRDefault="00A44ACB">
      <w:pPr>
        <w:spacing w:before="10"/>
        <w:rPr>
          <w:sz w:val="12"/>
        </w:rPr>
      </w:pPr>
    </w:p>
    <w:p w:rsidR="00A44ACB" w:rsidRDefault="006F47FC">
      <w:pPr>
        <w:spacing w:before="58" w:after="56"/>
        <w:ind w:left="2214" w:right="2198"/>
        <w:jc w:val="center"/>
        <w:rPr>
          <w:sz w:val="21"/>
        </w:rPr>
      </w:pPr>
      <w:r>
        <w:rPr>
          <w:w w:val="105"/>
          <w:sz w:val="21"/>
        </w:rPr>
        <w:t>(</w:t>
      </w:r>
      <w:proofErr w:type="gramStart"/>
      <w:r>
        <w:rPr>
          <w:w w:val="105"/>
          <w:sz w:val="21"/>
        </w:rPr>
        <w:t>art.</w:t>
      </w:r>
      <w:proofErr w:type="gramEnd"/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8,</w:t>
      </w:r>
      <w:r>
        <w:rPr>
          <w:spacing w:val="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d.lgs</w:t>
      </w:r>
      <w:proofErr w:type="spell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33/2013)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474"/>
        <w:gridCol w:w="1831"/>
        <w:gridCol w:w="1934"/>
        <w:gridCol w:w="1800"/>
      </w:tblGrid>
      <w:tr w:rsidR="00A44ACB" w:rsidRPr="004139FA">
        <w:trPr>
          <w:trHeight w:val="802"/>
        </w:trPr>
        <w:tc>
          <w:tcPr>
            <w:tcW w:w="776" w:type="dxa"/>
            <w:tcBorders>
              <w:right w:val="single" w:sz="2" w:space="0" w:color="000000"/>
            </w:tcBorders>
          </w:tcPr>
          <w:p w:rsidR="00A44ACB" w:rsidRPr="004139FA" w:rsidRDefault="00A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4" w:type="dxa"/>
            <w:tcBorders>
              <w:left w:val="single" w:sz="2" w:space="0" w:color="000000"/>
            </w:tcBorders>
          </w:tcPr>
          <w:p w:rsidR="00A44ACB" w:rsidRPr="004139FA" w:rsidRDefault="006F47FC">
            <w:pPr>
              <w:pStyle w:val="TableParagraph"/>
              <w:spacing w:before="9"/>
              <w:ind w:left="96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105"/>
                <w:sz w:val="21"/>
              </w:rPr>
              <w:t>Nome</w:t>
            </w:r>
            <w:r w:rsidRPr="004139FA">
              <w:rPr>
                <w:rFonts w:ascii="Times New Roman" w:hAnsi="Times New Roman" w:cs="Times New Roman"/>
                <w:spacing w:val="-5"/>
                <w:w w:val="10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105"/>
                <w:sz w:val="21"/>
              </w:rPr>
              <w:t>Consulente</w:t>
            </w:r>
          </w:p>
        </w:tc>
        <w:tc>
          <w:tcPr>
            <w:tcW w:w="1831" w:type="dxa"/>
          </w:tcPr>
          <w:p w:rsidR="00A44ACB" w:rsidRPr="004139FA" w:rsidRDefault="006F47FC">
            <w:pPr>
              <w:pStyle w:val="TableParagraph"/>
              <w:spacing w:before="9" w:line="252" w:lineRule="auto"/>
              <w:ind w:left="96" w:right="468" w:hanging="4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105"/>
                <w:sz w:val="21"/>
              </w:rPr>
              <w:t>Indicazione</w:t>
            </w:r>
            <w:r w:rsidRPr="004139FA">
              <w:rPr>
                <w:rFonts w:ascii="Times New Roman" w:hAnsi="Times New Roman" w:cs="Times New Roman"/>
                <w:spacing w:val="8"/>
                <w:w w:val="10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105"/>
                <w:sz w:val="21"/>
              </w:rPr>
              <w:t>di</w:t>
            </w:r>
            <w:r w:rsidRPr="004139FA">
              <w:rPr>
                <w:rFonts w:ascii="Times New Roman" w:hAnsi="Times New Roman" w:cs="Times New Roman"/>
                <w:spacing w:val="-47"/>
                <w:w w:val="10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105"/>
                <w:sz w:val="21"/>
              </w:rPr>
              <w:t>oggetto</w:t>
            </w:r>
          </w:p>
        </w:tc>
        <w:tc>
          <w:tcPr>
            <w:tcW w:w="1934" w:type="dxa"/>
          </w:tcPr>
          <w:p w:rsidR="00A44ACB" w:rsidRPr="004139FA" w:rsidRDefault="006F47FC">
            <w:pPr>
              <w:pStyle w:val="TableParagraph"/>
              <w:spacing w:before="9"/>
              <w:ind w:left="95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105"/>
                <w:sz w:val="21"/>
              </w:rPr>
              <w:t>Durata</w:t>
            </w:r>
            <w:r w:rsidRPr="004139FA">
              <w:rPr>
                <w:rFonts w:ascii="Times New Roman" w:hAnsi="Times New Roman" w:cs="Times New Roman"/>
                <w:spacing w:val="5"/>
                <w:w w:val="10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105"/>
                <w:sz w:val="21"/>
              </w:rPr>
              <w:t>incarico</w:t>
            </w:r>
          </w:p>
        </w:tc>
        <w:tc>
          <w:tcPr>
            <w:tcW w:w="1800" w:type="dxa"/>
          </w:tcPr>
          <w:p w:rsidR="00A44ACB" w:rsidRPr="004139FA" w:rsidRDefault="006F47FC">
            <w:pPr>
              <w:pStyle w:val="TableParagraph"/>
              <w:spacing w:before="9"/>
              <w:ind w:left="95"/>
              <w:rPr>
                <w:rFonts w:ascii="Times New Roman" w:hAnsi="Times New Roman" w:cs="Times New Roman"/>
                <w:b/>
                <w:sz w:val="21"/>
              </w:rPr>
            </w:pPr>
            <w:r w:rsidRPr="004139FA">
              <w:rPr>
                <w:rFonts w:ascii="Times New Roman" w:hAnsi="Times New Roman" w:cs="Times New Roman"/>
                <w:b/>
                <w:w w:val="105"/>
                <w:sz w:val="21"/>
              </w:rPr>
              <w:t>Compenso</w:t>
            </w:r>
          </w:p>
        </w:tc>
      </w:tr>
      <w:tr w:rsidR="00A44ACB" w:rsidRPr="004139FA">
        <w:trPr>
          <w:trHeight w:val="2455"/>
        </w:trPr>
        <w:tc>
          <w:tcPr>
            <w:tcW w:w="776" w:type="dxa"/>
            <w:tcBorders>
              <w:right w:val="single" w:sz="2" w:space="0" w:color="000000"/>
            </w:tcBorders>
          </w:tcPr>
          <w:p w:rsidR="00A44ACB" w:rsidRPr="004139FA" w:rsidRDefault="006F47FC" w:rsidP="004139FA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74" w:type="dxa"/>
            <w:tcBorders>
              <w:left w:val="single" w:sz="2" w:space="0" w:color="000000"/>
            </w:tcBorders>
          </w:tcPr>
          <w:p w:rsidR="00A44ACB" w:rsidRPr="004139FA" w:rsidRDefault="00A44ACB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A44ACB" w:rsidRPr="004139FA" w:rsidRDefault="006F47FC">
            <w:pPr>
              <w:pStyle w:val="TableParagraph"/>
              <w:ind w:left="96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Dott.</w:t>
            </w:r>
            <w:r w:rsidRPr="004139FA">
              <w:rPr>
                <w:rFonts w:ascii="Times New Roman" w:hAnsi="Times New Roman" w:cs="Times New Roman"/>
                <w:spacing w:val="8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Claudio</w:t>
            </w:r>
            <w:r w:rsidRPr="004139FA">
              <w:rPr>
                <w:rFonts w:ascii="Times New Roman" w:hAnsi="Times New Roman" w:cs="Times New Roman"/>
                <w:spacing w:val="13"/>
                <w:w w:val="95"/>
                <w:sz w:val="21"/>
              </w:rPr>
              <w:t xml:space="preserve"> </w:t>
            </w:r>
            <w:proofErr w:type="spellStart"/>
            <w:r w:rsidRPr="004139FA">
              <w:rPr>
                <w:rFonts w:ascii="Times New Roman" w:hAnsi="Times New Roman" w:cs="Times New Roman"/>
                <w:w w:val="95"/>
                <w:sz w:val="21"/>
              </w:rPr>
              <w:t>Panzini</w:t>
            </w:r>
            <w:proofErr w:type="spellEnd"/>
          </w:p>
        </w:tc>
        <w:tc>
          <w:tcPr>
            <w:tcW w:w="1831" w:type="dxa"/>
          </w:tcPr>
          <w:p w:rsidR="00A44ACB" w:rsidRPr="004139FA" w:rsidRDefault="00A44ACB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:rsidR="00A44ACB" w:rsidRPr="004139FA" w:rsidRDefault="004139FA" w:rsidP="004139FA">
            <w:pPr>
              <w:pStyle w:val="TableParagraph"/>
              <w:spacing w:line="230" w:lineRule="auto"/>
              <w:ind w:left="93" w:right="83" w:firstLine="4"/>
              <w:jc w:val="both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sz w:val="21"/>
              </w:rPr>
              <w:t>Incarico servizio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 xml:space="preserve">protezione e prevenzione sicurezza sul </w:t>
            </w:r>
            <w:r>
              <w:rPr>
                <w:rFonts w:ascii="Times New Roman" w:hAnsi="Times New Roman" w:cs="Times New Roman"/>
                <w:sz w:val="21"/>
              </w:rPr>
              <w:t>l</w:t>
            </w:r>
            <w:r w:rsidRPr="004139FA">
              <w:rPr>
                <w:rFonts w:ascii="Times New Roman" w:hAnsi="Times New Roman" w:cs="Times New Roman"/>
                <w:sz w:val="21"/>
              </w:rPr>
              <w:t xml:space="preserve">avoro ai sensi del </w:t>
            </w:r>
            <w:proofErr w:type="spellStart"/>
            <w:r w:rsidRPr="004139FA">
              <w:rPr>
                <w:rFonts w:ascii="Times New Roman" w:hAnsi="Times New Roman" w:cs="Times New Roman"/>
                <w:sz w:val="21"/>
              </w:rPr>
              <w:t>D.lgs</w:t>
            </w:r>
            <w:proofErr w:type="spellEnd"/>
            <w:r w:rsidRPr="004139FA">
              <w:rPr>
                <w:rFonts w:ascii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81/2008</w:t>
            </w:r>
            <w:r w:rsidRPr="004139FA">
              <w:rPr>
                <w:rFonts w:ascii="Times New Roman" w:hAnsi="Times New Roman" w:cs="Times New Roman"/>
                <w:sz w:val="21"/>
              </w:rPr>
              <w:t xml:space="preserve"> e ss.mm. ii.</w:t>
            </w:r>
          </w:p>
        </w:tc>
        <w:tc>
          <w:tcPr>
            <w:tcW w:w="1934" w:type="dxa"/>
          </w:tcPr>
          <w:p w:rsidR="00A44ACB" w:rsidRPr="004139FA" w:rsidRDefault="00A44ACB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A44ACB" w:rsidRPr="004139FA" w:rsidRDefault="006F47FC" w:rsidP="004139FA">
            <w:pPr>
              <w:pStyle w:val="TableParagraph"/>
              <w:spacing w:line="251" w:lineRule="exact"/>
              <w:ind w:left="99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spacing w:val="-1"/>
                <w:w w:val="90"/>
                <w:sz w:val="21"/>
              </w:rPr>
              <w:t xml:space="preserve">Annualità </w:t>
            </w:r>
            <w:r w:rsidR="004139FA">
              <w:rPr>
                <w:rFonts w:ascii="Times New Roman" w:hAnsi="Times New Roman" w:cs="Times New Roman"/>
                <w:spacing w:val="-1"/>
                <w:w w:val="90"/>
                <w:sz w:val="21"/>
              </w:rPr>
              <w:t>2023-2024</w:t>
            </w:r>
            <w:r w:rsidRPr="004139FA">
              <w:rPr>
                <w:rFonts w:ascii="Times New Roman" w:hAnsi="Times New Roman" w:cs="Times New Roman"/>
                <w:spacing w:val="-1"/>
                <w:w w:val="90"/>
                <w:sz w:val="21"/>
              </w:rPr>
              <w:t xml:space="preserve"> in funzione della </w:t>
            </w:r>
            <w:r w:rsidR="004139FA" w:rsidRPr="004139FA">
              <w:rPr>
                <w:rFonts w:ascii="Times New Roman" w:hAnsi="Times New Roman" w:cs="Times New Roman"/>
                <w:spacing w:val="-1"/>
                <w:w w:val="90"/>
                <w:sz w:val="21"/>
              </w:rPr>
              <w:t>Determinazione Responsabile Settore 1° n.  25/9 dell'11/01/2023</w:t>
            </w:r>
          </w:p>
        </w:tc>
        <w:tc>
          <w:tcPr>
            <w:tcW w:w="1800" w:type="dxa"/>
          </w:tcPr>
          <w:p w:rsidR="00A44ACB" w:rsidRPr="004139FA" w:rsidRDefault="00A44ACB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:rsidR="00A44ACB" w:rsidRPr="004139FA" w:rsidRDefault="006F47FC" w:rsidP="004139FA">
            <w:pPr>
              <w:pStyle w:val="TableParagraph"/>
              <w:spacing w:line="230" w:lineRule="auto"/>
              <w:ind w:left="94" w:right="184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sz w:val="21"/>
              </w:rPr>
              <w:t>€ 2.</w:t>
            </w:r>
            <w:r w:rsidR="004139FA">
              <w:rPr>
                <w:rFonts w:ascii="Times New Roman" w:hAnsi="Times New Roman" w:cs="Times New Roman"/>
                <w:sz w:val="21"/>
              </w:rPr>
              <w:t>5</w:t>
            </w:r>
            <w:r w:rsidRPr="004139FA">
              <w:rPr>
                <w:rFonts w:ascii="Times New Roman" w:hAnsi="Times New Roman" w:cs="Times New Roman"/>
                <w:sz w:val="21"/>
              </w:rPr>
              <w:t>00 iva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compresa per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ciascuna</w:t>
            </w:r>
            <w:r w:rsidRPr="004139FA">
              <w:rPr>
                <w:rFonts w:ascii="Times New Roman" w:hAnsi="Times New Roman" w:cs="Times New Roman"/>
                <w:spacing w:val="-6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annualità</w:t>
            </w:r>
          </w:p>
        </w:tc>
      </w:tr>
      <w:tr w:rsidR="00A44ACB" w:rsidRPr="004139FA">
        <w:trPr>
          <w:trHeight w:val="2213"/>
        </w:trPr>
        <w:tc>
          <w:tcPr>
            <w:tcW w:w="776" w:type="dxa"/>
            <w:tcBorders>
              <w:right w:val="single" w:sz="2" w:space="0" w:color="000000"/>
            </w:tcBorders>
          </w:tcPr>
          <w:p w:rsidR="00A44ACB" w:rsidRPr="004139FA" w:rsidRDefault="004139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4" w:type="dxa"/>
            <w:tcBorders>
              <w:left w:val="single" w:sz="2" w:space="0" w:color="000000"/>
            </w:tcBorders>
          </w:tcPr>
          <w:p w:rsidR="00A44ACB" w:rsidRPr="004139FA" w:rsidRDefault="00A44ACB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:rsidR="00A44ACB" w:rsidRPr="004139FA" w:rsidRDefault="004139FA">
            <w:pPr>
              <w:pStyle w:val="TableParagraph"/>
              <w:ind w:left="96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Dott.</w:t>
            </w:r>
            <w:r w:rsidRPr="004139FA">
              <w:rPr>
                <w:rFonts w:ascii="Times New Roman" w:hAnsi="Times New Roman" w:cs="Times New Roman"/>
                <w:spacing w:val="5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Claudio</w:t>
            </w:r>
            <w:r w:rsidRPr="004139FA">
              <w:rPr>
                <w:rFonts w:ascii="Times New Roman" w:hAnsi="Times New Roman" w:cs="Times New Roman"/>
                <w:spacing w:val="15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Valente</w:t>
            </w:r>
          </w:p>
        </w:tc>
        <w:tc>
          <w:tcPr>
            <w:tcW w:w="1831" w:type="dxa"/>
          </w:tcPr>
          <w:p w:rsidR="00A44ACB" w:rsidRPr="004139FA" w:rsidRDefault="006F47FC">
            <w:pPr>
              <w:pStyle w:val="TableParagraph"/>
              <w:spacing w:line="230" w:lineRule="auto"/>
              <w:ind w:left="93" w:right="388" w:firstLine="4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sz w:val="21"/>
              </w:rPr>
              <w:t>Servizio DPO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0"/>
                <w:sz w:val="21"/>
              </w:rPr>
              <w:t>Privacy —</w:t>
            </w:r>
            <w:r w:rsidRPr="004139FA">
              <w:rPr>
                <w:rFonts w:ascii="Times New Roman" w:hAnsi="Times New Roman" w:cs="Times New Roman"/>
                <w:spacing w:val="1"/>
                <w:w w:val="90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regolamento</w:t>
            </w:r>
            <w:r w:rsidRPr="004139FA">
              <w:rPr>
                <w:rFonts w:ascii="Times New Roman" w:hAnsi="Times New Roman" w:cs="Times New Roman"/>
                <w:spacing w:val="4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UE</w:t>
            </w:r>
            <w:r w:rsidRPr="004139FA">
              <w:rPr>
                <w:rFonts w:ascii="Times New Roman" w:hAnsi="Times New Roman" w:cs="Times New Roman"/>
                <w:spacing w:val="-42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2016/79</w:t>
            </w:r>
          </w:p>
        </w:tc>
        <w:tc>
          <w:tcPr>
            <w:tcW w:w="1934" w:type="dxa"/>
          </w:tcPr>
          <w:p w:rsidR="00A44ACB" w:rsidRPr="004139FA" w:rsidRDefault="006F47FC" w:rsidP="002D0D4A">
            <w:pPr>
              <w:pStyle w:val="TableParagraph"/>
              <w:spacing w:line="251" w:lineRule="exact"/>
              <w:ind w:left="99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 xml:space="preserve">Annualità </w:t>
            </w:r>
            <w:r w:rsidR="002D0D4A">
              <w:rPr>
                <w:rFonts w:ascii="Times New Roman" w:hAnsi="Times New Roman" w:cs="Times New Roman"/>
                <w:w w:val="95"/>
                <w:sz w:val="21"/>
              </w:rPr>
              <w:t>2024-2025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 xml:space="preserve"> in funzione della </w:t>
            </w:r>
            <w:r w:rsidR="004139FA" w:rsidRPr="004139FA">
              <w:rPr>
                <w:rFonts w:ascii="Times New Roman" w:hAnsi="Times New Roman" w:cs="Times New Roman"/>
                <w:w w:val="95"/>
                <w:sz w:val="21"/>
              </w:rPr>
              <w:t xml:space="preserve">Determinazione Responsabile Settore 1° n. </w:t>
            </w:r>
            <w:r w:rsidR="002D0D4A">
              <w:rPr>
                <w:rFonts w:ascii="Times New Roman" w:hAnsi="Times New Roman" w:cs="Times New Roman"/>
                <w:w w:val="95"/>
                <w:sz w:val="21"/>
              </w:rPr>
              <w:t>1142/489 del 29/12/2023</w:t>
            </w:r>
            <w:bookmarkStart w:id="0" w:name="_GoBack"/>
            <w:bookmarkEnd w:id="0"/>
          </w:p>
        </w:tc>
        <w:tc>
          <w:tcPr>
            <w:tcW w:w="1800" w:type="dxa"/>
          </w:tcPr>
          <w:p w:rsidR="00A44ACB" w:rsidRPr="004139FA" w:rsidRDefault="004139FA" w:rsidP="002D0D4A">
            <w:pPr>
              <w:pStyle w:val="TableParagraph"/>
              <w:spacing w:before="14" w:line="232" w:lineRule="auto"/>
              <w:ind w:left="94" w:right="184" w:hanging="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19"/>
              </w:rPr>
              <w:t>€</w:t>
            </w:r>
            <w:r w:rsidR="006F47FC" w:rsidRPr="004139FA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="006F47FC" w:rsidRPr="004139FA">
              <w:rPr>
                <w:rFonts w:ascii="Times New Roman" w:hAnsi="Times New Roman" w:cs="Times New Roman"/>
                <w:sz w:val="19"/>
              </w:rPr>
              <w:t>2.</w:t>
            </w:r>
            <w:r w:rsidR="002D0D4A" w:rsidRPr="004139FA">
              <w:rPr>
                <w:rFonts w:ascii="Times New Roman" w:hAnsi="Times New Roman" w:cs="Times New Roman"/>
                <w:sz w:val="19"/>
              </w:rPr>
              <w:t xml:space="preserve"> </w:t>
            </w:r>
            <w:r w:rsidR="002D0D4A">
              <w:rPr>
                <w:rFonts w:ascii="Times New Roman" w:hAnsi="Times New Roman" w:cs="Times New Roman"/>
                <w:sz w:val="19"/>
              </w:rPr>
              <w:t>4</w:t>
            </w:r>
            <w:r w:rsidR="006F47FC" w:rsidRPr="004139FA">
              <w:rPr>
                <w:rFonts w:ascii="Times New Roman" w:hAnsi="Times New Roman" w:cs="Times New Roman"/>
                <w:sz w:val="19"/>
              </w:rPr>
              <w:t>00</w:t>
            </w:r>
            <w:r w:rsidR="006F47FC" w:rsidRPr="004139FA">
              <w:rPr>
                <w:rFonts w:ascii="Times New Roman" w:hAnsi="Times New Roman" w:cs="Times New Roman"/>
                <w:spacing w:val="9"/>
                <w:sz w:val="19"/>
              </w:rPr>
              <w:t xml:space="preserve"> </w:t>
            </w:r>
            <w:r w:rsidR="006F47FC" w:rsidRPr="004139FA">
              <w:rPr>
                <w:rFonts w:ascii="Times New Roman" w:hAnsi="Times New Roman" w:cs="Times New Roman"/>
                <w:sz w:val="19"/>
              </w:rPr>
              <w:t>iva</w:t>
            </w:r>
            <w:r w:rsidR="006F47FC" w:rsidRPr="004139FA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6F47FC" w:rsidRPr="004139FA">
              <w:rPr>
                <w:rFonts w:ascii="Times New Roman" w:hAnsi="Times New Roman" w:cs="Times New Roman"/>
                <w:sz w:val="21"/>
              </w:rPr>
              <w:t>compresa per</w:t>
            </w:r>
            <w:r w:rsidR="006F47FC"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="006F47FC" w:rsidRPr="004139FA">
              <w:rPr>
                <w:rFonts w:ascii="Times New Roman" w:hAnsi="Times New Roman" w:cs="Times New Roman"/>
                <w:w w:val="95"/>
                <w:sz w:val="21"/>
              </w:rPr>
              <w:t>ciascuna</w:t>
            </w:r>
            <w:r w:rsidR="006F47FC" w:rsidRPr="004139FA">
              <w:rPr>
                <w:rFonts w:ascii="Times New Roman" w:hAnsi="Times New Roman" w:cs="Times New Roman"/>
                <w:spacing w:val="-6"/>
                <w:w w:val="95"/>
                <w:sz w:val="21"/>
              </w:rPr>
              <w:t xml:space="preserve"> </w:t>
            </w:r>
            <w:r w:rsidR="006F47FC" w:rsidRPr="004139FA">
              <w:rPr>
                <w:rFonts w:ascii="Times New Roman" w:hAnsi="Times New Roman" w:cs="Times New Roman"/>
                <w:w w:val="95"/>
                <w:sz w:val="21"/>
              </w:rPr>
              <w:t>annualità</w:t>
            </w:r>
          </w:p>
        </w:tc>
      </w:tr>
      <w:tr w:rsidR="00A44ACB" w:rsidRPr="004139FA">
        <w:trPr>
          <w:trHeight w:val="1475"/>
        </w:trPr>
        <w:tc>
          <w:tcPr>
            <w:tcW w:w="776" w:type="dxa"/>
            <w:tcBorders>
              <w:right w:val="single" w:sz="2" w:space="0" w:color="000000"/>
            </w:tcBorders>
          </w:tcPr>
          <w:p w:rsidR="00A44ACB" w:rsidRPr="004139FA" w:rsidRDefault="00A44ACB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:rsidR="00A44ACB" w:rsidRPr="004139FA" w:rsidRDefault="004139FA" w:rsidP="004139FA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4139F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74" w:type="dxa"/>
            <w:tcBorders>
              <w:left w:val="single" w:sz="2" w:space="0" w:color="000000"/>
            </w:tcBorders>
          </w:tcPr>
          <w:p w:rsidR="00A44ACB" w:rsidRPr="004139FA" w:rsidRDefault="006F47FC">
            <w:pPr>
              <w:pStyle w:val="TableParagraph"/>
              <w:spacing w:line="245" w:lineRule="exact"/>
              <w:ind w:left="96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Dott.ssa</w:t>
            </w:r>
            <w:r w:rsidRPr="004139FA">
              <w:rPr>
                <w:rFonts w:ascii="Times New Roman" w:hAnsi="Times New Roman" w:cs="Times New Roman"/>
                <w:spacing w:val="7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Laura</w:t>
            </w:r>
            <w:r w:rsidRPr="004139FA">
              <w:rPr>
                <w:rFonts w:ascii="Times New Roman" w:hAnsi="Times New Roman" w:cs="Times New Roman"/>
                <w:spacing w:val="15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Santoro</w:t>
            </w:r>
          </w:p>
        </w:tc>
        <w:tc>
          <w:tcPr>
            <w:tcW w:w="1831" w:type="dxa"/>
          </w:tcPr>
          <w:p w:rsidR="00A44ACB" w:rsidRPr="004139FA" w:rsidRDefault="006F47FC">
            <w:pPr>
              <w:pStyle w:val="TableParagraph"/>
              <w:spacing w:line="230" w:lineRule="auto"/>
              <w:ind w:left="95" w:right="182" w:firstLine="1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Esercizio attività di Sorveglianza sanitaria — Medico del Lavoro</w:t>
            </w:r>
          </w:p>
        </w:tc>
        <w:tc>
          <w:tcPr>
            <w:tcW w:w="1934" w:type="dxa"/>
          </w:tcPr>
          <w:p w:rsidR="00A44ACB" w:rsidRPr="004139FA" w:rsidRDefault="006F47FC">
            <w:pPr>
              <w:pStyle w:val="TableParagraph"/>
              <w:spacing w:line="229" w:lineRule="exact"/>
              <w:ind w:left="98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Annualità 202</w:t>
            </w:r>
            <w:r w:rsidR="004139FA">
              <w:rPr>
                <w:rFonts w:ascii="Times New Roman" w:hAnsi="Times New Roman" w:cs="Times New Roman"/>
                <w:w w:val="95"/>
                <w:sz w:val="21"/>
              </w:rPr>
              <w:t>3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-202</w:t>
            </w:r>
            <w:r w:rsidR="004139FA">
              <w:rPr>
                <w:rFonts w:ascii="Times New Roman" w:hAnsi="Times New Roman" w:cs="Times New Roman"/>
                <w:w w:val="95"/>
                <w:sz w:val="21"/>
              </w:rPr>
              <w:t>4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 xml:space="preserve"> in funzione della </w:t>
            </w:r>
            <w:r w:rsidR="004139FA" w:rsidRPr="004139FA">
              <w:rPr>
                <w:rFonts w:ascii="Times New Roman" w:hAnsi="Times New Roman" w:cs="Times New Roman"/>
                <w:w w:val="95"/>
                <w:sz w:val="21"/>
              </w:rPr>
              <w:t>Determinazione Responsabile Settore 1° n.  26/10 dell'11/01/2023</w:t>
            </w:r>
          </w:p>
        </w:tc>
        <w:tc>
          <w:tcPr>
            <w:tcW w:w="1800" w:type="dxa"/>
          </w:tcPr>
          <w:p w:rsidR="00A44ACB" w:rsidRPr="004139FA" w:rsidRDefault="006F47FC">
            <w:pPr>
              <w:pStyle w:val="TableParagraph"/>
              <w:spacing w:line="230" w:lineRule="auto"/>
              <w:ind w:left="94" w:right="205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€ 2.100 iva esente</w:t>
            </w:r>
            <w:r w:rsidRPr="004139FA">
              <w:rPr>
                <w:rFonts w:ascii="Times New Roman" w:hAnsi="Times New Roman" w:cs="Times New Roman"/>
                <w:spacing w:val="-43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per ciascuna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annualità</w:t>
            </w:r>
          </w:p>
        </w:tc>
      </w:tr>
      <w:tr w:rsidR="002D0D4A" w:rsidRPr="004139FA">
        <w:trPr>
          <w:trHeight w:val="1475"/>
        </w:trPr>
        <w:tc>
          <w:tcPr>
            <w:tcW w:w="776" w:type="dxa"/>
            <w:tcBorders>
              <w:right w:val="single" w:sz="2" w:space="0" w:color="000000"/>
            </w:tcBorders>
          </w:tcPr>
          <w:p w:rsidR="002D0D4A" w:rsidRPr="004139FA" w:rsidRDefault="002D0D4A" w:rsidP="002D0D4A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:rsidR="002D0D4A" w:rsidRPr="004139FA" w:rsidRDefault="002D0D4A" w:rsidP="002D0D4A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4139F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74" w:type="dxa"/>
            <w:tcBorders>
              <w:left w:val="single" w:sz="2" w:space="0" w:color="000000"/>
            </w:tcBorders>
          </w:tcPr>
          <w:p w:rsidR="002D0D4A" w:rsidRPr="004139FA" w:rsidRDefault="002D0D4A" w:rsidP="002D0D4A">
            <w:pPr>
              <w:pStyle w:val="TableParagraph"/>
              <w:spacing w:line="245" w:lineRule="exact"/>
              <w:ind w:left="96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Dott.ssa</w:t>
            </w:r>
            <w:r w:rsidRPr="004139FA">
              <w:rPr>
                <w:rFonts w:ascii="Times New Roman" w:hAnsi="Times New Roman" w:cs="Times New Roman"/>
                <w:spacing w:val="7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Laura</w:t>
            </w:r>
            <w:r w:rsidRPr="004139FA">
              <w:rPr>
                <w:rFonts w:ascii="Times New Roman" w:hAnsi="Times New Roman" w:cs="Times New Roman"/>
                <w:spacing w:val="15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Santoro</w:t>
            </w:r>
          </w:p>
        </w:tc>
        <w:tc>
          <w:tcPr>
            <w:tcW w:w="1831" w:type="dxa"/>
          </w:tcPr>
          <w:p w:rsidR="002D0D4A" w:rsidRPr="004139FA" w:rsidRDefault="002D0D4A" w:rsidP="002D0D4A">
            <w:pPr>
              <w:pStyle w:val="TableParagraph"/>
              <w:spacing w:line="230" w:lineRule="auto"/>
              <w:ind w:left="95" w:right="182" w:firstLine="1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Esercizio attività di Sorveglianza sanitaria — Medico del Lavoro</w:t>
            </w:r>
          </w:p>
        </w:tc>
        <w:tc>
          <w:tcPr>
            <w:tcW w:w="1934" w:type="dxa"/>
          </w:tcPr>
          <w:p w:rsidR="002D0D4A" w:rsidRPr="004139FA" w:rsidRDefault="002D0D4A" w:rsidP="002D0D4A">
            <w:pPr>
              <w:pStyle w:val="TableParagraph"/>
              <w:spacing w:line="229" w:lineRule="exact"/>
              <w:ind w:left="98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Annualità 202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4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-202</w:t>
            </w:r>
            <w:r>
              <w:rPr>
                <w:rFonts w:ascii="Times New Roman" w:hAnsi="Times New Roman" w:cs="Times New Roman"/>
                <w:w w:val="95"/>
                <w:sz w:val="21"/>
              </w:rPr>
              <w:t xml:space="preserve">5 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 xml:space="preserve">in funzione della Determinazione Responsabile Settore 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5</w:t>
            </w:r>
            <w:r w:rsidRPr="004139FA">
              <w:rPr>
                <w:rFonts w:ascii="Times New Roman" w:hAnsi="Times New Roman" w:cs="Times New Roman"/>
                <w:w w:val="95"/>
                <w:sz w:val="21"/>
              </w:rPr>
              <w:t>° n. </w:t>
            </w:r>
            <w:r>
              <w:rPr>
                <w:rFonts w:ascii="Times New Roman" w:hAnsi="Times New Roman" w:cs="Times New Roman"/>
                <w:w w:val="95"/>
                <w:sz w:val="21"/>
              </w:rPr>
              <w:t xml:space="preserve"> 249/300 del 10/03/2025</w:t>
            </w:r>
          </w:p>
        </w:tc>
        <w:tc>
          <w:tcPr>
            <w:tcW w:w="1800" w:type="dxa"/>
          </w:tcPr>
          <w:p w:rsidR="002D0D4A" w:rsidRPr="004139FA" w:rsidRDefault="002D0D4A" w:rsidP="002D0D4A">
            <w:pPr>
              <w:pStyle w:val="TableParagraph"/>
              <w:spacing w:line="230" w:lineRule="auto"/>
              <w:ind w:left="94" w:right="205"/>
              <w:rPr>
                <w:rFonts w:ascii="Times New Roman" w:hAnsi="Times New Roman" w:cs="Times New Roman"/>
                <w:sz w:val="21"/>
              </w:rPr>
            </w:pPr>
            <w:r w:rsidRPr="004139FA">
              <w:rPr>
                <w:rFonts w:ascii="Times New Roman" w:hAnsi="Times New Roman" w:cs="Times New Roman"/>
                <w:w w:val="95"/>
                <w:sz w:val="21"/>
              </w:rPr>
              <w:t>€ 2.100 iva esente</w:t>
            </w:r>
            <w:r w:rsidRPr="004139FA">
              <w:rPr>
                <w:rFonts w:ascii="Times New Roman" w:hAnsi="Times New Roman" w:cs="Times New Roman"/>
                <w:spacing w:val="-43"/>
                <w:w w:val="95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per ciascuna</w:t>
            </w:r>
            <w:r w:rsidRPr="004139FA">
              <w:rPr>
                <w:rFonts w:ascii="Times New Roman" w:hAnsi="Times New Roman" w:cs="Times New Roman"/>
                <w:spacing w:val="1"/>
                <w:sz w:val="21"/>
              </w:rPr>
              <w:t xml:space="preserve"> </w:t>
            </w:r>
            <w:r w:rsidRPr="004139FA">
              <w:rPr>
                <w:rFonts w:ascii="Times New Roman" w:hAnsi="Times New Roman" w:cs="Times New Roman"/>
                <w:sz w:val="21"/>
              </w:rPr>
              <w:t>annualità</w:t>
            </w:r>
          </w:p>
        </w:tc>
      </w:tr>
    </w:tbl>
    <w:p w:rsidR="006F47FC" w:rsidRDefault="006F47FC"/>
    <w:sectPr w:rsidR="006F47FC">
      <w:type w:val="continuous"/>
      <w:pgSz w:w="11900" w:h="16840"/>
      <w:pgMar w:top="124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B"/>
    <w:rsid w:val="002D0D4A"/>
    <w:rsid w:val="004139FA"/>
    <w:rsid w:val="006F47FC"/>
    <w:rsid w:val="00A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49C8F-89E9-47EF-A289-BC40925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1"/>
      <w:szCs w:val="21"/>
    </w:rPr>
  </w:style>
  <w:style w:type="paragraph" w:styleId="Titolo">
    <w:name w:val="Title"/>
    <w:basedOn w:val="Normale"/>
    <w:uiPriority w:val="1"/>
    <w:qFormat/>
    <w:pPr>
      <w:spacing w:before="143"/>
      <w:ind w:left="3511" w:right="2081"/>
      <w:jc w:val="center"/>
    </w:pPr>
    <w:rPr>
      <w:rFonts w:ascii="Cambria" w:eastAsia="Cambria" w:hAnsi="Cambria" w:cs="Cambria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2025-06-30T13:29:00Z</dcterms:created>
  <dcterms:modified xsi:type="dcterms:W3CDTF">2025-06-30T13:29:00Z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2024-05-27T00:00:00Z</vt:filetime>
  </property>
</Properties>
</file>