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1272" w14:textId="77777777" w:rsidR="00A464FC" w:rsidRPr="00EF1915" w:rsidRDefault="00A464FC" w:rsidP="00A528F8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464FC" w:rsidRPr="00EF1915" w14:paraId="15F4BBB1" w14:textId="77777777" w:rsidTr="00BB1107">
        <w:tc>
          <w:tcPr>
            <w:tcW w:w="9520" w:type="dxa"/>
            <w:shd w:val="clear" w:color="auto" w:fill="D9D9D9" w:themeFill="background1" w:themeFillShade="D9"/>
          </w:tcPr>
          <w:p w14:paraId="5854A29D" w14:textId="77777777" w:rsidR="00A464FC" w:rsidRPr="004B27A6" w:rsidRDefault="00A464FC" w:rsidP="00F9003E">
            <w:pPr>
              <w:jc w:val="center"/>
              <w:rPr>
                <w:rFonts w:ascii="Arial Narrow" w:hAnsi="Arial Narrow"/>
                <w:b/>
                <w:i/>
                <w:lang w:val="it-IT"/>
              </w:rPr>
            </w:pPr>
            <w:r w:rsidRPr="004B27A6">
              <w:rPr>
                <w:rFonts w:ascii="Arial Narrow" w:hAnsi="Arial Narrow"/>
                <w:b/>
                <w:i/>
                <w:lang w:val="it-IT"/>
              </w:rPr>
              <w:t>UTENZA NON DOMESTICA</w:t>
            </w:r>
          </w:p>
          <w:p w14:paraId="41EF3CF9" w14:textId="77777777" w:rsidR="00A464FC" w:rsidRPr="005B5374" w:rsidRDefault="00A464FC" w:rsidP="00F9003E">
            <w:pPr>
              <w:jc w:val="both"/>
              <w:rPr>
                <w:rFonts w:ascii="Arial Narrow" w:hAnsi="Arial Narrow"/>
                <w:b/>
                <w:i/>
                <w:lang w:val="it-IT"/>
              </w:rPr>
            </w:pPr>
            <w:r>
              <w:rPr>
                <w:rFonts w:ascii="Arial Narrow" w:hAnsi="Arial Narrow"/>
                <w:b/>
                <w:i/>
                <w:lang w:val="it-IT"/>
              </w:rPr>
              <w:t>Documentazione sullo</w:t>
            </w:r>
            <w:r w:rsidRPr="005B5374">
              <w:rPr>
                <w:rFonts w:ascii="Arial Narrow" w:hAnsi="Arial Narrow"/>
                <w:b/>
                <w:i/>
                <w:lang w:val="it-IT"/>
              </w:rPr>
              <w:t xml:space="preserve"> smaltimento e trattamento dei rifiuti speciali e urbani avviati al riciclo in modo autonomo e della loro produzione promiscua</w:t>
            </w:r>
          </w:p>
          <w:p w14:paraId="1202F16E" w14:textId="77777777" w:rsidR="00A464FC" w:rsidRPr="00EF1915" w:rsidRDefault="00A464FC" w:rsidP="00A464FC">
            <w:pPr>
              <w:jc w:val="both"/>
              <w:rPr>
                <w:rFonts w:ascii="Arial Narrow" w:hAnsi="Arial Narrow"/>
                <w:i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>(A</w:t>
            </w:r>
            <w:r w:rsidRPr="00770C7B">
              <w:rPr>
                <w:rFonts w:ascii="Arial Narrow" w:hAnsi="Arial Narrow"/>
                <w:i/>
                <w:lang w:val="it-IT"/>
              </w:rPr>
              <w:t xml:space="preserve">rt. 1, commi 641 e ss. della Legge 27 dicembre 2013, n. 147 e Artt. </w:t>
            </w:r>
            <w:r>
              <w:rPr>
                <w:rFonts w:ascii="Arial Narrow" w:hAnsi="Arial Narrow"/>
                <w:i/>
                <w:lang w:val="it-IT"/>
              </w:rPr>
              <w:t>10</w:t>
            </w:r>
            <w:r w:rsidRPr="00770C7B">
              <w:rPr>
                <w:rFonts w:ascii="Arial Narrow" w:hAnsi="Arial Narrow"/>
                <w:i/>
                <w:lang w:val="it-IT"/>
              </w:rPr>
              <w:t xml:space="preserve"> del vigente Regolamento Comunale TARI</w:t>
            </w:r>
            <w:r>
              <w:rPr>
                <w:rFonts w:ascii="Arial Narrow" w:hAnsi="Arial Narrow"/>
                <w:i/>
                <w:lang w:val="it-IT"/>
              </w:rPr>
              <w:t>)</w:t>
            </w:r>
          </w:p>
        </w:tc>
      </w:tr>
    </w:tbl>
    <w:p w14:paraId="68D127A7" w14:textId="77777777" w:rsidR="00BB1107" w:rsidRDefault="00BB1107" w:rsidP="00A528F8">
      <w:pPr>
        <w:pStyle w:val="Corpotesto"/>
        <w:spacing w:before="8"/>
        <w:rPr>
          <w:rFonts w:ascii="Arial Narrow" w:hAnsi="Arial Narrow"/>
          <w:i/>
          <w:sz w:val="22"/>
          <w:szCs w:val="22"/>
        </w:rPr>
      </w:pPr>
    </w:p>
    <w:p w14:paraId="3AEB0DE8" w14:textId="77777777" w:rsidR="00BB1107" w:rsidRDefault="00BB1107" w:rsidP="00BB110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668147C2" w14:textId="77777777" w:rsidR="00BB1107" w:rsidRDefault="00BB1107" w:rsidP="00BB110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08AACC73" w14:textId="77777777" w:rsidR="00BB1107" w:rsidRDefault="00BB1107" w:rsidP="00BB110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1B720BA1" w14:textId="77777777" w:rsidR="00BB1107" w:rsidRDefault="00BB1107" w:rsidP="00BB110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0134EDA5" w14:textId="77777777" w:rsidR="00BB1107" w:rsidRPr="0027327D" w:rsidRDefault="00BB1107" w:rsidP="00BB110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668D715C" w14:textId="77777777" w:rsidR="00BB1107" w:rsidRPr="0027327D" w:rsidRDefault="00BB1107" w:rsidP="00BB110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5B42CCE2" w14:textId="77777777" w:rsidR="00BB1107" w:rsidRDefault="00BB1107" w:rsidP="00BB110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2CBAE613" w14:textId="77777777" w:rsidR="00BB1107" w:rsidRDefault="00BB1107" w:rsidP="00BB110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4B27A6">
        <w:rPr>
          <w:rFonts w:ascii="Arial Narrow" w:hAnsi="Arial Narrow"/>
        </w:rPr>
        <w:t xml:space="preserve">Iscritto nel Registro delle Imprese CCIAA con n. di REA </w:t>
      </w:r>
      <w:r w:rsidRPr="0027327D">
        <w:rPr>
          <w:rFonts w:ascii="Arial Narrow" w:eastAsia="Arial MT" w:hAnsi="Arial Narrow" w:cs="Arial MT"/>
        </w:rPr>
        <w:t>....................</w:t>
      </w:r>
      <w:r>
        <w:rPr>
          <w:rFonts w:ascii="Arial Narrow" w:eastAsia="Arial MT" w:hAnsi="Arial Narrow" w:cs="Arial MT"/>
        </w:rPr>
        <w:t>..................</w:t>
      </w:r>
      <w:r w:rsidRPr="0027327D">
        <w:rPr>
          <w:rFonts w:ascii="Arial Narrow" w:eastAsia="Arial MT" w:hAnsi="Arial Narrow" w:cs="Arial MT"/>
        </w:rPr>
        <w:t>.....</w:t>
      </w:r>
      <w:r w:rsidRPr="004B27A6">
        <w:rPr>
          <w:rFonts w:ascii="Arial Narrow" w:hAnsi="Arial Narrow"/>
        </w:rPr>
        <w:t>e cod. ATECO</w:t>
      </w:r>
      <w:r w:rsidRPr="0027327D">
        <w:rPr>
          <w:rFonts w:ascii="Arial Narrow" w:eastAsia="Arial MT" w:hAnsi="Arial Narrow" w:cs="Arial MT"/>
        </w:rPr>
        <w:t>...................</w:t>
      </w:r>
      <w:r>
        <w:rPr>
          <w:rFonts w:ascii="Arial Narrow" w:eastAsia="Arial MT" w:hAnsi="Arial Narrow" w:cs="Arial MT"/>
        </w:rPr>
        <w:t>......</w:t>
      </w:r>
      <w:r w:rsidRPr="0027327D">
        <w:rPr>
          <w:rFonts w:ascii="Arial Narrow" w:eastAsia="Arial MT" w:hAnsi="Arial Narrow" w:cs="Arial MT"/>
        </w:rPr>
        <w:t>......</w:t>
      </w:r>
    </w:p>
    <w:p w14:paraId="191936EE" w14:textId="77777777" w:rsidR="00BB1107" w:rsidRPr="00BB1107" w:rsidRDefault="00BB1107" w:rsidP="00BB110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4B27A6">
        <w:rPr>
          <w:rFonts w:ascii="Arial Narrow" w:hAnsi="Arial Narrow"/>
        </w:rPr>
        <w:t>iscritto all’Albo Professionale</w:t>
      </w:r>
    </w:p>
    <w:p w14:paraId="775CFBA2" w14:textId="77777777" w:rsidR="00BB1107" w:rsidRPr="00BB1107" w:rsidRDefault="00BB1107" w:rsidP="00BB1107">
      <w:pPr>
        <w:pStyle w:val="Corpotes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452E7860" w14:textId="77777777" w:rsidR="00A528F8" w:rsidRDefault="00A528F8"/>
    <w:p w14:paraId="22CCE4E7" w14:textId="77777777" w:rsidR="00A464FC" w:rsidRDefault="00A464FC"/>
    <w:p w14:paraId="29762638" w14:textId="77777777" w:rsidR="00307DEC" w:rsidRDefault="009645E2" w:rsidP="00307DEC">
      <w:pPr>
        <w:jc w:val="center"/>
        <w:rPr>
          <w:rFonts w:ascii="Arial Narrow" w:hAnsi="Arial Narrow"/>
          <w:b/>
        </w:rPr>
      </w:pPr>
      <w:r w:rsidRPr="004B27A6">
        <w:rPr>
          <w:rFonts w:ascii="Arial Narrow" w:hAnsi="Arial Narrow"/>
          <w:b/>
        </w:rPr>
        <w:t>DOCUMENTA</w:t>
      </w:r>
    </w:p>
    <w:p w14:paraId="34A503F1" w14:textId="77777777" w:rsidR="005809B9" w:rsidRPr="004B27A6" w:rsidRDefault="005809B9" w:rsidP="00307DEC">
      <w:pPr>
        <w:jc w:val="center"/>
        <w:rPr>
          <w:rFonts w:ascii="Arial Narrow" w:hAnsi="Arial Narrow"/>
          <w:b/>
        </w:rPr>
      </w:pPr>
    </w:p>
    <w:p w14:paraId="399506F9" w14:textId="77777777" w:rsidR="005809B9" w:rsidRDefault="00307DEC" w:rsidP="005809B9">
      <w:pPr>
        <w:spacing w:line="276" w:lineRule="auto"/>
        <w:jc w:val="both"/>
        <w:rPr>
          <w:rFonts w:ascii="Arial Narrow" w:hAnsi="Arial Narrow"/>
        </w:rPr>
      </w:pPr>
      <w:r w:rsidRPr="00EF1915">
        <w:rPr>
          <w:rFonts w:ascii="Arial Narrow" w:hAnsi="Arial Narrow"/>
        </w:rPr>
        <w:t xml:space="preserve">□ </w:t>
      </w:r>
      <w:r w:rsidR="009645E2" w:rsidRPr="00307DEC">
        <w:rPr>
          <w:rFonts w:ascii="Arial Narrow" w:hAnsi="Arial Narrow"/>
        </w:rPr>
        <w:t>lo smaltimento e l’avvenuto trattamento dei rifiuti speciali</w:t>
      </w:r>
      <w:r w:rsidR="00C05019">
        <w:rPr>
          <w:rFonts w:ascii="Arial Narrow" w:hAnsi="Arial Narrow"/>
        </w:rPr>
        <w:t>,</w:t>
      </w:r>
      <w:r w:rsidR="009645E2" w:rsidRPr="00307DEC">
        <w:rPr>
          <w:rFonts w:ascii="Arial Narrow" w:hAnsi="Arial Narrow"/>
        </w:rPr>
        <w:t xml:space="preserve"> al fine dell’esclusione d</w:t>
      </w:r>
      <w:r w:rsidR="00C05019">
        <w:rPr>
          <w:rFonts w:ascii="Arial Narrow" w:hAnsi="Arial Narrow"/>
        </w:rPr>
        <w:t xml:space="preserve">i quella parte di superficie, </w:t>
      </w:r>
      <w:r w:rsidR="009645E2" w:rsidRPr="00307DEC">
        <w:rPr>
          <w:rFonts w:ascii="Arial Narrow" w:hAnsi="Arial Narrow"/>
        </w:rPr>
        <w:t>ove essi si formano in via prevalente e continuativa</w:t>
      </w:r>
      <w:r w:rsidR="00C05019">
        <w:rPr>
          <w:rFonts w:ascii="Arial Narrow" w:hAnsi="Arial Narrow"/>
        </w:rPr>
        <w:t>,</w:t>
      </w:r>
      <w:r w:rsidR="009645E2" w:rsidRPr="00307DEC">
        <w:rPr>
          <w:rFonts w:ascii="Arial Narrow" w:hAnsi="Arial Narrow"/>
        </w:rPr>
        <w:t xml:space="preserve"> ai sensi </w:t>
      </w:r>
      <w:r w:rsidR="00830941">
        <w:rPr>
          <w:rFonts w:ascii="Arial Narrow" w:hAnsi="Arial Narrow"/>
        </w:rPr>
        <w:t xml:space="preserve">dell’art. </w:t>
      </w:r>
      <w:r w:rsidR="00A464FC">
        <w:rPr>
          <w:rFonts w:ascii="Arial Narrow" w:hAnsi="Arial Narrow"/>
        </w:rPr>
        <w:t xml:space="preserve">10 </w:t>
      </w:r>
      <w:r>
        <w:rPr>
          <w:rFonts w:ascii="Arial Narrow" w:hAnsi="Arial Narrow"/>
        </w:rPr>
        <w:t>del Regolamento TARI;</w:t>
      </w:r>
    </w:p>
    <w:p w14:paraId="253950CE" w14:textId="77777777" w:rsidR="00A528F8" w:rsidRDefault="006B20AC" w:rsidP="005809B9">
      <w:pPr>
        <w:spacing w:line="276" w:lineRule="auto"/>
        <w:jc w:val="both"/>
        <w:rPr>
          <w:rFonts w:ascii="Arial Narrow" w:hAnsi="Arial Narrow"/>
        </w:rPr>
      </w:pPr>
      <w:r w:rsidRPr="00EF1915">
        <w:rPr>
          <w:rFonts w:ascii="Arial Narrow" w:hAnsi="Arial Narrow"/>
        </w:rPr>
        <w:t xml:space="preserve">□ </w:t>
      </w:r>
      <w:r>
        <w:rPr>
          <w:rFonts w:ascii="Arial Narrow" w:hAnsi="Arial Narrow"/>
        </w:rPr>
        <w:t>lo</w:t>
      </w:r>
      <w:r w:rsidR="009645E2" w:rsidRPr="00307DEC">
        <w:rPr>
          <w:rFonts w:ascii="Arial Narrow" w:hAnsi="Arial Narrow"/>
        </w:rPr>
        <w:t xml:space="preserve"> smaltimento e l’avvenuto trattamento dei rifiuti speciali, in caso di produzione promiscua (contestuale) degli stessi e dei rifiuti urbani, laddove risulti sommamente difficoltosa</w:t>
      </w:r>
      <w:r>
        <w:rPr>
          <w:rFonts w:ascii="Arial Narrow" w:hAnsi="Arial Narrow"/>
        </w:rPr>
        <w:t xml:space="preserve"> </w:t>
      </w:r>
      <w:r w:rsidRPr="006B20AC">
        <w:rPr>
          <w:rFonts w:ascii="Arial Narrow" w:hAnsi="Arial Narrow"/>
        </w:rPr>
        <w:t>l’individuazione delle aree escludibili dall’applicazione del tributo, al fine dell’abbattimento forfettario della superficie imponibile, ai sensi</w:t>
      </w:r>
      <w:r>
        <w:rPr>
          <w:rFonts w:ascii="Arial Narrow" w:hAnsi="Arial Narrow"/>
        </w:rPr>
        <w:t xml:space="preserve"> dell’art. </w:t>
      </w:r>
      <w:r w:rsidR="00595C67">
        <w:rPr>
          <w:rFonts w:ascii="Arial Narrow" w:hAnsi="Arial Narrow"/>
        </w:rPr>
        <w:t>7</w:t>
      </w:r>
      <w:r w:rsidR="00A464FC">
        <w:rPr>
          <w:rFonts w:ascii="Arial Narrow" w:hAnsi="Arial Narrow"/>
        </w:rPr>
        <w:t xml:space="preserve"> </w:t>
      </w:r>
      <w:r w:rsidRPr="006B20AC">
        <w:rPr>
          <w:rFonts w:ascii="Arial Narrow" w:hAnsi="Arial Narrow"/>
        </w:rPr>
        <w:t>del Regolamento TARI, secondo le seguenti percentuali di riduzione:</w:t>
      </w:r>
    </w:p>
    <w:p w14:paraId="22DDBA37" w14:textId="77777777" w:rsidR="00A464FC" w:rsidRDefault="00A464FC" w:rsidP="006B20AC">
      <w:pPr>
        <w:jc w:val="both"/>
        <w:rPr>
          <w:rFonts w:ascii="Arial Narrow" w:hAnsi="Arial Narrow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595C67" w14:paraId="4F57D7D8" w14:textId="77777777" w:rsidTr="001F4FD4">
        <w:tc>
          <w:tcPr>
            <w:tcW w:w="7508" w:type="dxa"/>
            <w:shd w:val="clear" w:color="auto" w:fill="D9D9D9" w:themeFill="background1" w:themeFillShade="D9"/>
          </w:tcPr>
          <w:p w14:paraId="2F3D9F7B" w14:textId="77777777" w:rsidR="00595C67" w:rsidRPr="00595C67" w:rsidRDefault="00595C67" w:rsidP="00595C67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95C67">
              <w:rPr>
                <w:rFonts w:ascii="Arial Narrow" w:hAnsi="Arial Narrow"/>
                <w:b/>
                <w:lang w:val="it-IT"/>
              </w:rPr>
              <w:t>Attività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1C00CE" w14:textId="77777777" w:rsidR="00595C67" w:rsidRPr="00595C67" w:rsidRDefault="00595C67" w:rsidP="00595C67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95C67">
              <w:rPr>
                <w:rFonts w:ascii="Arial Narrow" w:hAnsi="Arial Narrow"/>
                <w:b/>
                <w:lang w:val="it-IT"/>
              </w:rPr>
              <w:t>% di riduzione</w:t>
            </w:r>
          </w:p>
        </w:tc>
      </w:tr>
      <w:tr w:rsidR="00595C67" w14:paraId="19C45368" w14:textId="77777777" w:rsidTr="00595C67">
        <w:tc>
          <w:tcPr>
            <w:tcW w:w="7508" w:type="dxa"/>
          </w:tcPr>
          <w:p w14:paraId="780060B8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TIPOGRAFIE — STAMPERIE — VETRERIE</w:t>
            </w:r>
          </w:p>
        </w:tc>
        <w:tc>
          <w:tcPr>
            <w:tcW w:w="2126" w:type="dxa"/>
          </w:tcPr>
          <w:p w14:paraId="418B5839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0456319A" w14:textId="77777777" w:rsidTr="00595C67">
        <w:tc>
          <w:tcPr>
            <w:tcW w:w="7508" w:type="dxa"/>
          </w:tcPr>
          <w:p w14:paraId="1BC08850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FALEGNAMERIE</w:t>
            </w:r>
          </w:p>
        </w:tc>
        <w:tc>
          <w:tcPr>
            <w:tcW w:w="2126" w:type="dxa"/>
          </w:tcPr>
          <w:p w14:paraId="443A1C23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380A3F13" w14:textId="77777777" w:rsidTr="00595C67">
        <w:tc>
          <w:tcPr>
            <w:tcW w:w="7508" w:type="dxa"/>
          </w:tcPr>
          <w:p w14:paraId="79B98DF9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AUTOCARROZZERIE</w:t>
            </w:r>
          </w:p>
        </w:tc>
        <w:tc>
          <w:tcPr>
            <w:tcW w:w="2126" w:type="dxa"/>
          </w:tcPr>
          <w:p w14:paraId="5E889007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5237331C" w14:textId="77777777" w:rsidTr="00595C67">
        <w:tc>
          <w:tcPr>
            <w:tcW w:w="7508" w:type="dxa"/>
          </w:tcPr>
          <w:p w14:paraId="7C229045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AUTOFFICINE PER RIPARAZIONE VEICOLI</w:t>
            </w:r>
          </w:p>
        </w:tc>
        <w:tc>
          <w:tcPr>
            <w:tcW w:w="2126" w:type="dxa"/>
          </w:tcPr>
          <w:p w14:paraId="55059523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129F59F0" w14:textId="77777777" w:rsidTr="00595C67">
        <w:tc>
          <w:tcPr>
            <w:tcW w:w="7508" w:type="dxa"/>
          </w:tcPr>
          <w:p w14:paraId="2AB09962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GOMMISTI</w:t>
            </w:r>
          </w:p>
        </w:tc>
        <w:tc>
          <w:tcPr>
            <w:tcW w:w="2126" w:type="dxa"/>
          </w:tcPr>
          <w:p w14:paraId="53F900C5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47C879D4" w14:textId="77777777" w:rsidTr="00595C67">
        <w:tc>
          <w:tcPr>
            <w:tcW w:w="7508" w:type="dxa"/>
          </w:tcPr>
          <w:p w14:paraId="064A13E6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AUTOFFICINE DI ELETTRAUTO</w:t>
            </w:r>
          </w:p>
        </w:tc>
        <w:tc>
          <w:tcPr>
            <w:tcW w:w="2126" w:type="dxa"/>
          </w:tcPr>
          <w:p w14:paraId="62EA0B83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95C67" w14:paraId="53050E33" w14:textId="77777777" w:rsidTr="00595C67">
        <w:tc>
          <w:tcPr>
            <w:tcW w:w="7508" w:type="dxa"/>
          </w:tcPr>
          <w:p w14:paraId="70F6A0AA" w14:textId="77777777" w:rsidR="00595C67" w:rsidRPr="00595C67" w:rsidRDefault="001F4FD4" w:rsidP="00595C67">
            <w:pPr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DISTRIBUTORI DI CARBURANTE</w:t>
            </w:r>
          </w:p>
        </w:tc>
        <w:tc>
          <w:tcPr>
            <w:tcW w:w="2126" w:type="dxa"/>
          </w:tcPr>
          <w:p w14:paraId="407E941E" w14:textId="77777777" w:rsidR="00595C67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F4FD4" w14:paraId="7FACABF4" w14:textId="77777777" w:rsidTr="00595C67">
        <w:tc>
          <w:tcPr>
            <w:tcW w:w="7508" w:type="dxa"/>
          </w:tcPr>
          <w:p w14:paraId="03FEA96D" w14:textId="77777777" w:rsidR="001F4FD4" w:rsidRPr="003F6060" w:rsidRDefault="001F4FD4" w:rsidP="00595C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LAVANDERIE E TINTORIE</w:t>
            </w:r>
          </w:p>
        </w:tc>
        <w:tc>
          <w:tcPr>
            <w:tcW w:w="2126" w:type="dxa"/>
          </w:tcPr>
          <w:p w14:paraId="5BB6677A" w14:textId="77777777" w:rsidR="001F4FD4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F4FD4" w14:paraId="3326A89C" w14:textId="77777777" w:rsidTr="00595C67">
        <w:tc>
          <w:tcPr>
            <w:tcW w:w="7508" w:type="dxa"/>
          </w:tcPr>
          <w:p w14:paraId="1E4D9A6A" w14:textId="77777777" w:rsidR="001F4FD4" w:rsidRPr="003F6060" w:rsidRDefault="001F4FD4" w:rsidP="001F4F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OFFICINE DI CARPENTERIA METALLICA</w:t>
            </w:r>
          </w:p>
        </w:tc>
        <w:tc>
          <w:tcPr>
            <w:tcW w:w="2126" w:type="dxa"/>
          </w:tcPr>
          <w:p w14:paraId="2229A834" w14:textId="77777777" w:rsidR="001F4FD4" w:rsidRPr="00595C67" w:rsidRDefault="001F4FD4" w:rsidP="009213F5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3F60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14:paraId="6D1F3AB7" w14:textId="77777777" w:rsidR="00A464FC" w:rsidRDefault="00A464FC" w:rsidP="006B20AC">
      <w:pPr>
        <w:jc w:val="both"/>
        <w:rPr>
          <w:rFonts w:ascii="Arial Narrow" w:hAnsi="Arial Narrow"/>
        </w:rPr>
      </w:pPr>
    </w:p>
    <w:p w14:paraId="621C7AB6" w14:textId="77777777" w:rsidR="006B20AC" w:rsidRDefault="003D020F" w:rsidP="006B20AC">
      <w:pPr>
        <w:jc w:val="both"/>
        <w:rPr>
          <w:rFonts w:ascii="Arial Narrow" w:hAnsi="Arial Narrow"/>
          <w:i/>
        </w:rPr>
      </w:pPr>
      <w:r w:rsidRPr="003D020F">
        <w:rPr>
          <w:rFonts w:ascii="Arial Narrow" w:hAnsi="Arial Narrow"/>
          <w:i/>
        </w:rPr>
        <w:t>Per le attività non ricomprese nella su</w:t>
      </w:r>
      <w:r w:rsidR="00940F59">
        <w:rPr>
          <w:rFonts w:ascii="Arial Narrow" w:hAnsi="Arial Narrow"/>
          <w:i/>
        </w:rPr>
        <w:t xml:space="preserve"> </w:t>
      </w:r>
      <w:r w:rsidRPr="003D020F">
        <w:rPr>
          <w:rFonts w:ascii="Arial Narrow" w:hAnsi="Arial Narrow"/>
          <w:i/>
        </w:rPr>
        <w:t>esposta tabella il Comune può accordare la riduzione riferita all’attività ad essa più similare sotto l’aspetto della potenziale produttività qualitativo-quantitativa di rifiuti speciali</w:t>
      </w:r>
      <w:r>
        <w:rPr>
          <w:rFonts w:ascii="Arial Narrow" w:hAnsi="Arial Narrow"/>
          <w:i/>
        </w:rPr>
        <w:t>.</w:t>
      </w:r>
    </w:p>
    <w:p w14:paraId="799C783F" w14:textId="77777777" w:rsidR="00A464FC" w:rsidRDefault="00A464FC" w:rsidP="006B20AC">
      <w:pPr>
        <w:jc w:val="both"/>
        <w:rPr>
          <w:rFonts w:ascii="Arial Narrow" w:hAnsi="Arial Narrow"/>
          <w:i/>
        </w:rPr>
      </w:pPr>
    </w:p>
    <w:p w14:paraId="02BE0AD1" w14:textId="77777777" w:rsidR="00A464FC" w:rsidRDefault="00A464FC" w:rsidP="00A464FC">
      <w:pPr>
        <w:jc w:val="both"/>
        <w:rPr>
          <w:rFonts w:ascii="Arial Narrow" w:hAnsi="Arial Narrow"/>
        </w:rPr>
      </w:pPr>
      <w:r w:rsidRPr="00E657DF">
        <w:rPr>
          <w:rFonts w:ascii="Arial Narrow" w:hAnsi="Arial Narrow"/>
        </w:rPr>
        <w:t>A tal fine si dichiara la contestuale e promiscua produzione in termini qualitativi:</w:t>
      </w:r>
    </w:p>
    <w:p w14:paraId="4FB1A634" w14:textId="77777777" w:rsidR="00A464FC" w:rsidRPr="00E657DF" w:rsidRDefault="00A464FC" w:rsidP="00A464FC">
      <w:pPr>
        <w:jc w:val="both"/>
        <w:rPr>
          <w:rFonts w:ascii="Arial Narrow" w:hAnsi="Arial Narrow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930"/>
        <w:gridCol w:w="1720"/>
        <w:gridCol w:w="1984"/>
      </w:tblGrid>
      <w:tr w:rsidR="00A464FC" w:rsidRPr="003266B2" w14:paraId="477BF151" w14:textId="77777777" w:rsidTr="001F4FD4">
        <w:tc>
          <w:tcPr>
            <w:tcW w:w="5930" w:type="dxa"/>
            <w:shd w:val="clear" w:color="auto" w:fill="D9D9D9" w:themeFill="background1" w:themeFillShade="D9"/>
          </w:tcPr>
          <w:p w14:paraId="6D41EE29" w14:textId="77777777" w:rsidR="00A464FC" w:rsidRPr="0033096E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  <w:r w:rsidRPr="0033096E">
              <w:rPr>
                <w:rFonts w:ascii="Arial Narrow" w:hAnsi="Arial Narrow"/>
                <w:lang w:val="it-IT"/>
              </w:rPr>
              <w:t>Descrizione e superficie del locale e/o area scoperta operativa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55A8080" w14:textId="77777777" w:rsidR="00A464FC" w:rsidRPr="0033096E" w:rsidRDefault="00A464FC" w:rsidP="00F9003E">
            <w:pPr>
              <w:jc w:val="center"/>
              <w:rPr>
                <w:rFonts w:ascii="Arial Narrow" w:hAnsi="Arial Narrow"/>
                <w:lang w:val="it-IT"/>
              </w:rPr>
            </w:pPr>
            <w:r w:rsidRPr="0033096E">
              <w:rPr>
                <w:rFonts w:ascii="Arial Narrow" w:hAnsi="Arial Narrow"/>
                <w:lang w:val="it-IT"/>
              </w:rPr>
              <w:t>CER urbani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006DAA" w14:textId="77777777" w:rsidR="00A464FC" w:rsidRPr="0033096E" w:rsidRDefault="00A464FC" w:rsidP="00F9003E">
            <w:pPr>
              <w:jc w:val="center"/>
              <w:rPr>
                <w:rFonts w:ascii="Arial Narrow" w:hAnsi="Arial Narrow"/>
                <w:lang w:val="it-IT"/>
              </w:rPr>
            </w:pPr>
            <w:r w:rsidRPr="0033096E">
              <w:rPr>
                <w:rFonts w:ascii="Arial Narrow" w:hAnsi="Arial Narrow"/>
                <w:lang w:val="it-IT"/>
              </w:rPr>
              <w:t>CER speciali</w:t>
            </w:r>
          </w:p>
        </w:tc>
      </w:tr>
      <w:tr w:rsidR="00A464FC" w:rsidRPr="003266B2" w14:paraId="31E706DB" w14:textId="77777777" w:rsidTr="00DD170E">
        <w:tc>
          <w:tcPr>
            <w:tcW w:w="5930" w:type="dxa"/>
          </w:tcPr>
          <w:p w14:paraId="78E5931A" w14:textId="77777777" w:rsidR="00A464FC" w:rsidRPr="0033096E" w:rsidRDefault="00A464FC" w:rsidP="00F9003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20" w:type="dxa"/>
          </w:tcPr>
          <w:p w14:paraId="1A49551E" w14:textId="77777777" w:rsidR="00A464FC" w:rsidRPr="0033096E" w:rsidRDefault="00A464FC" w:rsidP="00F900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0A531F5E" w14:textId="77777777" w:rsidR="00A464FC" w:rsidRPr="0033096E" w:rsidRDefault="00A464FC" w:rsidP="00F9003E">
            <w:pPr>
              <w:jc w:val="center"/>
              <w:rPr>
                <w:rFonts w:ascii="Arial Narrow" w:hAnsi="Arial Narrow"/>
              </w:rPr>
            </w:pPr>
          </w:p>
        </w:tc>
      </w:tr>
      <w:tr w:rsidR="00A464FC" w:rsidRPr="003266B2" w14:paraId="39A935FC" w14:textId="77777777" w:rsidTr="00DD170E">
        <w:tc>
          <w:tcPr>
            <w:tcW w:w="5930" w:type="dxa"/>
          </w:tcPr>
          <w:p w14:paraId="06FED1C2" w14:textId="77777777" w:rsidR="00A464FC" w:rsidRPr="0033096E" w:rsidRDefault="00A464FC" w:rsidP="00F9003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20" w:type="dxa"/>
          </w:tcPr>
          <w:p w14:paraId="78C1BCEA" w14:textId="77777777" w:rsidR="00A464FC" w:rsidRPr="0033096E" w:rsidRDefault="00A464FC" w:rsidP="00F900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3B795B1D" w14:textId="77777777" w:rsidR="00A464FC" w:rsidRPr="0033096E" w:rsidRDefault="00A464FC" w:rsidP="00F9003E">
            <w:pPr>
              <w:jc w:val="center"/>
              <w:rPr>
                <w:rFonts w:ascii="Arial Narrow" w:hAnsi="Arial Narrow"/>
              </w:rPr>
            </w:pPr>
          </w:p>
        </w:tc>
      </w:tr>
      <w:tr w:rsidR="00A464FC" w:rsidRPr="003266B2" w14:paraId="39506DFC" w14:textId="77777777" w:rsidTr="00DD170E">
        <w:tc>
          <w:tcPr>
            <w:tcW w:w="5930" w:type="dxa"/>
          </w:tcPr>
          <w:p w14:paraId="2B88E535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</w:tcPr>
          <w:p w14:paraId="3DCDE1DE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984" w:type="dxa"/>
          </w:tcPr>
          <w:p w14:paraId="1E5EE3A8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A464FC" w:rsidRPr="003266B2" w14:paraId="63DD7087" w14:textId="77777777" w:rsidTr="00DD170E">
        <w:tc>
          <w:tcPr>
            <w:tcW w:w="5930" w:type="dxa"/>
          </w:tcPr>
          <w:p w14:paraId="5D984119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</w:tcPr>
          <w:p w14:paraId="35065325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984" w:type="dxa"/>
          </w:tcPr>
          <w:p w14:paraId="4EB07DF8" w14:textId="77777777" w:rsidR="00A464FC" w:rsidRPr="003266B2" w:rsidRDefault="00A464FC" w:rsidP="00F9003E">
            <w:pPr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14:paraId="4132D84A" w14:textId="77777777" w:rsidR="00A528F8" w:rsidRDefault="006705DE" w:rsidP="005C1D9F">
      <w:pPr>
        <w:spacing w:line="276" w:lineRule="auto"/>
        <w:jc w:val="both"/>
        <w:rPr>
          <w:rFonts w:ascii="Arial Narrow" w:hAnsi="Arial Narrow"/>
        </w:rPr>
      </w:pPr>
      <w:r w:rsidRPr="00A53622">
        <w:rPr>
          <w:rFonts w:ascii="Arial Narrow" w:hAnsi="Arial Narrow"/>
          <w:sz w:val="28"/>
          <w:szCs w:val="28"/>
        </w:rPr>
        <w:t>□</w:t>
      </w:r>
      <w:r w:rsidRPr="00EF1915">
        <w:rPr>
          <w:rFonts w:ascii="Arial Narrow" w:hAnsi="Arial Narrow"/>
        </w:rPr>
        <w:t xml:space="preserve"> </w:t>
      </w:r>
      <w:r w:rsidRPr="006705DE">
        <w:rPr>
          <w:rFonts w:ascii="Arial Narrow" w:hAnsi="Arial Narrow"/>
        </w:rPr>
        <w:t xml:space="preserve">lo smaltimento e l’avvenuto avvio al riciclo, da parte dell’impresa a ciò abilitata, dei </w:t>
      </w:r>
      <w:r w:rsidR="003526F9">
        <w:rPr>
          <w:rFonts w:ascii="Arial Narrow" w:hAnsi="Arial Narrow"/>
        </w:rPr>
        <w:t xml:space="preserve">rifiuti urbani non conferiti al </w:t>
      </w:r>
      <w:r w:rsidR="00A464FC">
        <w:rPr>
          <w:rFonts w:ascii="Arial Narrow" w:hAnsi="Arial Narrow"/>
        </w:rPr>
        <w:t xml:space="preserve">pubblico </w:t>
      </w:r>
      <w:r w:rsidRPr="006705DE">
        <w:rPr>
          <w:rFonts w:ascii="Arial Narrow" w:hAnsi="Arial Narrow"/>
        </w:rPr>
        <w:t xml:space="preserve">servizio, al fine della riduzione della tariffa, in proporzione alle quantità di rifiuti urbani che il produttore dimostri di </w:t>
      </w:r>
      <w:r w:rsidR="00A464FC">
        <w:rPr>
          <w:rFonts w:ascii="Arial Narrow" w:hAnsi="Arial Narrow"/>
        </w:rPr>
        <w:t xml:space="preserve">non aver </w:t>
      </w:r>
      <w:r w:rsidRPr="006705DE">
        <w:rPr>
          <w:rFonts w:ascii="Arial Narrow" w:hAnsi="Arial Narrow"/>
        </w:rPr>
        <w:t>conferito al servizio pubbli</w:t>
      </w:r>
      <w:r w:rsidR="003526F9">
        <w:rPr>
          <w:rFonts w:ascii="Arial Narrow" w:hAnsi="Arial Narrow"/>
        </w:rPr>
        <w:t xml:space="preserve">co nell’anno di riferimento. </w:t>
      </w:r>
      <w:r w:rsidR="003266B2">
        <w:rPr>
          <w:rFonts w:ascii="Arial Narrow" w:hAnsi="Arial Narrow"/>
        </w:rPr>
        <w:t>Di seguito, si dichiara la</w:t>
      </w:r>
      <w:r w:rsidRPr="006705DE">
        <w:rPr>
          <w:rFonts w:ascii="Arial Narrow" w:hAnsi="Arial Narrow"/>
        </w:rPr>
        <w:t xml:space="preserve"> quantità dei rifiuti urbani avviati al riciclo:</w:t>
      </w:r>
    </w:p>
    <w:p w14:paraId="56A06247" w14:textId="77777777" w:rsidR="003266B2" w:rsidRPr="006705DE" w:rsidRDefault="003266B2" w:rsidP="003266B2">
      <w:pPr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266B2" w14:paraId="312E0A10" w14:textId="77777777" w:rsidTr="001F4FD4">
        <w:tc>
          <w:tcPr>
            <w:tcW w:w="2407" w:type="dxa"/>
            <w:shd w:val="clear" w:color="auto" w:fill="D9D9D9" w:themeFill="background1" w:themeFillShade="D9"/>
          </w:tcPr>
          <w:p w14:paraId="61E71E00" w14:textId="77777777" w:rsidR="003266B2" w:rsidRPr="003266B2" w:rsidRDefault="003266B2" w:rsidP="003266B2">
            <w:pPr>
              <w:tabs>
                <w:tab w:val="left" w:pos="1440"/>
              </w:tabs>
              <w:jc w:val="center"/>
              <w:rPr>
                <w:rFonts w:ascii="Arial Narrow" w:hAnsi="Arial Narrow"/>
                <w:b/>
                <w:lang w:val="it-IT"/>
              </w:rPr>
            </w:pPr>
            <w:r w:rsidRPr="003266B2">
              <w:rPr>
                <w:rFonts w:ascii="Arial Narrow" w:hAnsi="Arial Narrow"/>
                <w:b/>
                <w:lang w:val="it-IT"/>
              </w:rPr>
              <w:t>Descrizione e superficie del locale e/o dell’area scoperta operativa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A76C887" w14:textId="77777777" w:rsidR="003266B2" w:rsidRPr="003266B2" w:rsidRDefault="003266B2" w:rsidP="00A464FC">
            <w:pPr>
              <w:tabs>
                <w:tab w:val="left" w:pos="1440"/>
              </w:tabs>
              <w:jc w:val="center"/>
              <w:rPr>
                <w:rFonts w:ascii="Arial Narrow" w:hAnsi="Arial Narrow"/>
                <w:b/>
                <w:lang w:val="it-IT"/>
              </w:rPr>
            </w:pPr>
            <w:r w:rsidRPr="003266B2">
              <w:rPr>
                <w:rFonts w:ascii="Arial Narrow" w:hAnsi="Arial Narrow"/>
                <w:b/>
                <w:lang w:val="it-IT"/>
              </w:rPr>
              <w:t>Descrizione del rifiuto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9F7DDC7" w14:textId="77777777" w:rsidR="003266B2" w:rsidRPr="003266B2" w:rsidRDefault="003266B2" w:rsidP="00A464FC">
            <w:pPr>
              <w:tabs>
                <w:tab w:val="left" w:pos="1440"/>
              </w:tabs>
              <w:jc w:val="center"/>
              <w:rPr>
                <w:rFonts w:ascii="Arial Narrow" w:hAnsi="Arial Narrow"/>
                <w:b/>
                <w:lang w:val="it-IT"/>
              </w:rPr>
            </w:pPr>
            <w:r w:rsidRPr="003266B2">
              <w:rPr>
                <w:rFonts w:ascii="Arial Narrow" w:hAnsi="Arial Narrow"/>
                <w:b/>
                <w:lang w:val="it-IT"/>
              </w:rPr>
              <w:t>CER rifiuti urbani avviati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503E325" w14:textId="77777777" w:rsidR="003266B2" w:rsidRPr="003266B2" w:rsidRDefault="003266B2" w:rsidP="00A464FC">
            <w:pPr>
              <w:tabs>
                <w:tab w:val="left" w:pos="1440"/>
              </w:tabs>
              <w:jc w:val="center"/>
              <w:rPr>
                <w:rFonts w:ascii="Arial Narrow" w:hAnsi="Arial Narrow"/>
                <w:b/>
                <w:lang w:val="it-IT"/>
              </w:rPr>
            </w:pPr>
            <w:r w:rsidRPr="003266B2">
              <w:rPr>
                <w:rFonts w:ascii="Arial Narrow" w:hAnsi="Arial Narrow"/>
                <w:b/>
                <w:lang w:val="it-IT"/>
              </w:rPr>
              <w:t>Quantità in KG</w:t>
            </w:r>
          </w:p>
        </w:tc>
      </w:tr>
      <w:tr w:rsidR="003266B2" w14:paraId="6CD9223B" w14:textId="77777777" w:rsidTr="003266B2">
        <w:tc>
          <w:tcPr>
            <w:tcW w:w="2407" w:type="dxa"/>
          </w:tcPr>
          <w:p w14:paraId="4E44D8F6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42442457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4B3308AD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7FE0C456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</w:tr>
      <w:tr w:rsidR="003266B2" w14:paraId="347D2BA5" w14:textId="77777777" w:rsidTr="003266B2">
        <w:tc>
          <w:tcPr>
            <w:tcW w:w="2407" w:type="dxa"/>
          </w:tcPr>
          <w:p w14:paraId="61032F89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52438F95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04E827CA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  <w:tc>
          <w:tcPr>
            <w:tcW w:w="2407" w:type="dxa"/>
          </w:tcPr>
          <w:p w14:paraId="594B2FFF" w14:textId="77777777" w:rsidR="003266B2" w:rsidRPr="003266B2" w:rsidRDefault="003266B2" w:rsidP="00A528F8">
            <w:pPr>
              <w:tabs>
                <w:tab w:val="left" w:pos="1440"/>
              </w:tabs>
              <w:rPr>
                <w:rFonts w:ascii="Arial Narrow" w:hAnsi="Arial Narrow"/>
                <w:lang w:val="it-IT"/>
              </w:rPr>
            </w:pPr>
          </w:p>
        </w:tc>
      </w:tr>
      <w:tr w:rsidR="005C1D9F" w14:paraId="45B9E1C1" w14:textId="77777777" w:rsidTr="003266B2">
        <w:tc>
          <w:tcPr>
            <w:tcW w:w="2407" w:type="dxa"/>
          </w:tcPr>
          <w:p w14:paraId="410022E5" w14:textId="77777777" w:rsidR="005C1D9F" w:rsidRPr="003266B2" w:rsidRDefault="005C1D9F" w:rsidP="00A528F8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14:paraId="3D478FBF" w14:textId="77777777" w:rsidR="005C1D9F" w:rsidRPr="003266B2" w:rsidRDefault="005C1D9F" w:rsidP="00A528F8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14:paraId="7D626315" w14:textId="77777777" w:rsidR="005C1D9F" w:rsidRPr="003266B2" w:rsidRDefault="005C1D9F" w:rsidP="00A528F8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2407" w:type="dxa"/>
          </w:tcPr>
          <w:p w14:paraId="42800E85" w14:textId="77777777" w:rsidR="005C1D9F" w:rsidRPr="003266B2" w:rsidRDefault="005C1D9F" w:rsidP="00A528F8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07167000" w14:textId="77777777" w:rsidR="003266B2" w:rsidRDefault="003266B2" w:rsidP="00A528F8">
      <w:pPr>
        <w:tabs>
          <w:tab w:val="left" w:pos="1440"/>
        </w:tabs>
        <w:rPr>
          <w:rFonts w:ascii="Arial Narrow" w:hAnsi="Arial Narrow"/>
        </w:rPr>
      </w:pPr>
    </w:p>
    <w:p w14:paraId="02D35D09" w14:textId="77777777" w:rsidR="004441B4" w:rsidRDefault="004441B4" w:rsidP="00C8781F">
      <w:pPr>
        <w:tabs>
          <w:tab w:val="left" w:pos="14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Si allega la seguente documentazione:</w:t>
      </w:r>
    </w:p>
    <w:p w14:paraId="01A4DC1E" w14:textId="77777777" w:rsidR="004441B4" w:rsidRPr="004441B4" w:rsidRDefault="00A1113B" w:rsidP="00C8781F">
      <w:pPr>
        <w:widowControl/>
        <w:adjustRightInd w:val="0"/>
        <w:jc w:val="both"/>
        <w:rPr>
          <w:rFonts w:ascii="Arial Narrow" w:hAnsi="Arial Narrow"/>
        </w:rPr>
      </w:pPr>
      <w:r w:rsidRPr="005C1D9F">
        <w:rPr>
          <w:rFonts w:ascii="Arial Narrow" w:hAnsi="Arial Narrow"/>
          <w:sz w:val="32"/>
          <w:szCs w:val="32"/>
        </w:rPr>
        <w:t>□</w:t>
      </w:r>
      <w:r w:rsidRPr="00EF1915">
        <w:rPr>
          <w:rFonts w:ascii="Arial Narrow" w:hAnsi="Arial Narrow"/>
        </w:rPr>
        <w:t xml:space="preserve"> </w:t>
      </w:r>
      <w:r w:rsidR="004441B4" w:rsidRPr="004441B4">
        <w:rPr>
          <w:rFonts w:ascii="Arial Narrow" w:hAnsi="Arial Narrow"/>
        </w:rPr>
        <w:t>Modello unico di dichiarazione ambientale</w:t>
      </w:r>
    </w:p>
    <w:p w14:paraId="2C9D2712" w14:textId="77777777" w:rsidR="004441B4" w:rsidRPr="004441B4" w:rsidRDefault="00A1113B" w:rsidP="00C8781F">
      <w:pPr>
        <w:widowControl/>
        <w:adjustRightInd w:val="0"/>
        <w:jc w:val="both"/>
        <w:rPr>
          <w:rFonts w:ascii="Arial Narrow" w:hAnsi="Arial Narrow"/>
        </w:rPr>
      </w:pPr>
      <w:r w:rsidRPr="005C1D9F">
        <w:rPr>
          <w:rFonts w:ascii="Arial Narrow" w:hAnsi="Arial Narrow"/>
          <w:sz w:val="32"/>
          <w:szCs w:val="32"/>
        </w:rPr>
        <w:t>□</w:t>
      </w:r>
      <w:r w:rsidRPr="00EF1915">
        <w:rPr>
          <w:rFonts w:ascii="Arial Narrow" w:hAnsi="Arial Narrow"/>
        </w:rPr>
        <w:t xml:space="preserve"> </w:t>
      </w:r>
      <w:r w:rsidR="004441B4" w:rsidRPr="004441B4">
        <w:rPr>
          <w:rFonts w:ascii="Arial Narrow" w:hAnsi="Arial Narrow"/>
        </w:rPr>
        <w:t>Formulario di identificazione del trasporto</w:t>
      </w:r>
    </w:p>
    <w:p w14:paraId="23F0A28B" w14:textId="77777777" w:rsidR="004441B4" w:rsidRPr="004441B4" w:rsidRDefault="00A1113B" w:rsidP="00C8781F">
      <w:pPr>
        <w:widowControl/>
        <w:adjustRightInd w:val="0"/>
        <w:jc w:val="both"/>
        <w:rPr>
          <w:rFonts w:ascii="Arial Narrow" w:hAnsi="Arial Narrow"/>
        </w:rPr>
      </w:pPr>
      <w:r w:rsidRPr="005C1D9F">
        <w:rPr>
          <w:rFonts w:ascii="Arial Narrow" w:hAnsi="Arial Narrow"/>
          <w:sz w:val="32"/>
          <w:szCs w:val="32"/>
        </w:rPr>
        <w:t>□</w:t>
      </w:r>
      <w:r w:rsidRPr="00EF1915">
        <w:rPr>
          <w:rFonts w:ascii="Arial Narrow" w:hAnsi="Arial Narrow"/>
        </w:rPr>
        <w:t xml:space="preserve"> </w:t>
      </w:r>
      <w:r w:rsidR="004441B4" w:rsidRPr="004441B4">
        <w:rPr>
          <w:rFonts w:ascii="Arial Narrow" w:hAnsi="Arial Narrow"/>
        </w:rPr>
        <w:t>Contratto di smaltimento/trattamento stipulato con operatori abilitati</w:t>
      </w:r>
    </w:p>
    <w:p w14:paraId="6198805B" w14:textId="77777777" w:rsidR="00A528F8" w:rsidRPr="00EF1915" w:rsidRDefault="00A1113B" w:rsidP="00C8781F">
      <w:pPr>
        <w:tabs>
          <w:tab w:val="left" w:pos="1440"/>
        </w:tabs>
        <w:jc w:val="both"/>
        <w:rPr>
          <w:rFonts w:ascii="Arial Narrow" w:hAnsi="Arial Narrow"/>
        </w:rPr>
      </w:pPr>
      <w:r w:rsidRPr="005C1D9F">
        <w:rPr>
          <w:rFonts w:ascii="Arial Narrow" w:hAnsi="Arial Narrow"/>
          <w:sz w:val="32"/>
          <w:szCs w:val="32"/>
        </w:rPr>
        <w:t>□</w:t>
      </w:r>
      <w:r w:rsidRPr="00EF1915">
        <w:rPr>
          <w:rFonts w:ascii="Arial Narrow" w:hAnsi="Arial Narrow"/>
        </w:rPr>
        <w:t xml:space="preserve"> </w:t>
      </w:r>
      <w:r w:rsidR="004441B4" w:rsidRPr="004441B4">
        <w:rPr>
          <w:rFonts w:ascii="Arial Narrow" w:hAnsi="Arial Narrow"/>
        </w:rPr>
        <w:t>Altro: _____________________________________</w:t>
      </w:r>
    </w:p>
    <w:p w14:paraId="3280FAB0" w14:textId="77777777" w:rsidR="000E1BC7" w:rsidRDefault="000E1BC7" w:rsidP="000E1BC7">
      <w:pPr>
        <w:spacing w:before="93"/>
        <w:rPr>
          <w:rFonts w:ascii="Arial Narrow" w:hAnsi="Arial Narrow"/>
          <w:b/>
        </w:rPr>
      </w:pPr>
    </w:p>
    <w:p w14:paraId="191E0902" w14:textId="77777777" w:rsidR="001F4FD4" w:rsidRPr="008A380D" w:rsidRDefault="001F4FD4" w:rsidP="001F4FD4">
      <w:pPr>
        <w:tabs>
          <w:tab w:val="left" w:pos="709"/>
        </w:tabs>
        <w:rPr>
          <w:rFonts w:ascii="Arial Narrow" w:hAnsi="Arial Narrow"/>
        </w:rPr>
      </w:pPr>
      <w:r w:rsidRPr="008A380D">
        <w:rPr>
          <w:rFonts w:ascii="Arial Narrow" w:hAnsi="Arial Narrow"/>
          <w:b/>
        </w:rPr>
        <w:t>MODALITA’</w:t>
      </w:r>
      <w:r w:rsidRPr="008A380D">
        <w:rPr>
          <w:rFonts w:ascii="Arial Narrow" w:hAnsi="Arial Narrow"/>
          <w:b/>
          <w:spacing w:val="-5"/>
        </w:rPr>
        <w:t xml:space="preserve"> E TERMINI </w:t>
      </w:r>
      <w:r w:rsidRPr="008A380D">
        <w:rPr>
          <w:rFonts w:ascii="Arial Narrow" w:hAnsi="Arial Narrow"/>
          <w:b/>
        </w:rPr>
        <w:t>DI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PRESENTAZIONE</w:t>
      </w:r>
      <w:r w:rsidRPr="008A380D">
        <w:rPr>
          <w:rFonts w:ascii="Arial Narrow" w:hAnsi="Arial Narrow"/>
          <w:b/>
          <w:spacing w:val="-4"/>
        </w:rPr>
        <w:t xml:space="preserve"> </w:t>
      </w:r>
      <w:r w:rsidRPr="008A380D">
        <w:rPr>
          <w:rFonts w:ascii="Arial Narrow" w:hAnsi="Arial Narrow"/>
          <w:b/>
        </w:rPr>
        <w:t>DELLA</w:t>
      </w:r>
      <w:r w:rsidRPr="008A380D">
        <w:rPr>
          <w:rFonts w:ascii="Arial Narrow" w:hAnsi="Arial Narrow"/>
          <w:b/>
          <w:spacing w:val="-7"/>
        </w:rPr>
        <w:t xml:space="preserve"> </w:t>
      </w:r>
      <w:r w:rsidRPr="008A380D">
        <w:rPr>
          <w:rFonts w:ascii="Arial Narrow" w:hAnsi="Arial Narrow"/>
          <w:b/>
        </w:rPr>
        <w:t>DICHIARAZIONE</w:t>
      </w:r>
      <w:r w:rsidRPr="008A380D">
        <w:rPr>
          <w:rFonts w:ascii="Arial Narrow" w:hAnsi="Arial Narrow"/>
        </w:rPr>
        <w:t xml:space="preserve"> </w:t>
      </w:r>
    </w:p>
    <w:p w14:paraId="304C47C0" w14:textId="02353765" w:rsidR="001F4FD4" w:rsidRDefault="001F4FD4" w:rsidP="001F4FD4">
      <w:pPr>
        <w:pStyle w:val="Paragrafoelenco"/>
        <w:numPr>
          <w:ilvl w:val="3"/>
          <w:numId w:val="2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E-mail: tributi@comune.villaspeciosa.ca.it. o PEC: </w:t>
      </w:r>
      <w:r w:rsidR="003D4B8A">
        <w:rPr>
          <w:rFonts w:ascii="Arial Narrow" w:hAnsi="Arial Narrow"/>
        </w:rPr>
        <w:t>comune.</w:t>
      </w:r>
      <w:r w:rsidRPr="00DA3E80">
        <w:rPr>
          <w:rFonts w:ascii="Arial Narrow" w:hAnsi="Arial Narrow"/>
        </w:rPr>
        <w:t>villaspeciosa@legalmail.it</w:t>
      </w:r>
    </w:p>
    <w:p w14:paraId="7969692A" w14:textId="77777777" w:rsidR="001F4FD4" w:rsidRDefault="001F4FD4" w:rsidP="001F4FD4">
      <w:pPr>
        <w:pStyle w:val="Paragrafoelenco"/>
        <w:numPr>
          <w:ilvl w:val="3"/>
          <w:numId w:val="2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>A mano, presso il servizio tributi</w:t>
      </w:r>
    </w:p>
    <w:p w14:paraId="5BF456FC" w14:textId="77777777" w:rsidR="001F4FD4" w:rsidRPr="00DA3E80" w:rsidRDefault="001F4FD4" w:rsidP="001F4FD4">
      <w:pPr>
        <w:pStyle w:val="Paragrafoelenco"/>
        <w:numPr>
          <w:ilvl w:val="3"/>
          <w:numId w:val="2"/>
        </w:numPr>
        <w:tabs>
          <w:tab w:val="left" w:pos="709"/>
        </w:tabs>
        <w:ind w:left="426"/>
        <w:rPr>
          <w:rFonts w:ascii="Arial Narrow" w:hAnsi="Arial Narrow"/>
        </w:rPr>
      </w:pPr>
      <w:r w:rsidRPr="00DA3E80">
        <w:rPr>
          <w:rFonts w:ascii="Arial Narrow" w:hAnsi="Arial Narrow"/>
        </w:rPr>
        <w:t xml:space="preserve">Tramite il servizio postale con RACCOMANDATA A/R, intestata a: Comune di Villaspeciosa (SU), Piazza Croce Santa n. 6, 09010, Villaspeciosa (SU) </w:t>
      </w:r>
    </w:p>
    <w:p w14:paraId="47B9DC96" w14:textId="77777777" w:rsidR="001F4FD4" w:rsidRPr="00DA3E80" w:rsidRDefault="001F4FD4" w:rsidP="001F4FD4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DA3E80">
        <w:rPr>
          <w:rFonts w:ascii="Arial Narrow" w:hAnsi="Arial Narrow"/>
        </w:rPr>
        <w:t>In caso di spedizione postale, di inoltro via mail o via PEC o di consegna a mezzo di altra persona, allegare copia di un valido documento d’identità.</w:t>
      </w:r>
    </w:p>
    <w:p w14:paraId="40503491" w14:textId="77777777" w:rsidR="001F4FD4" w:rsidRDefault="001F4FD4" w:rsidP="001F4FD4">
      <w:pPr>
        <w:pStyle w:val="Paragrafoelenco"/>
        <w:tabs>
          <w:tab w:val="left" w:pos="709"/>
        </w:tabs>
        <w:ind w:left="0" w:firstLine="0"/>
        <w:rPr>
          <w:rFonts w:ascii="Arial Narrow" w:hAnsi="Arial Narrow"/>
        </w:rPr>
      </w:pPr>
      <w:r w:rsidRPr="008F0BFB">
        <w:rPr>
          <w:rFonts w:ascii="Arial Narrow" w:hAnsi="Arial Narrow"/>
        </w:rPr>
        <w:t>La Dichiarazione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iniziale,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variazione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e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di</w:t>
      </w:r>
      <w:r w:rsidRPr="00702BE5">
        <w:rPr>
          <w:rFonts w:ascii="Arial Narrow" w:hAnsi="Arial Narrow"/>
        </w:rPr>
        <w:t xml:space="preserve"> </w:t>
      </w:r>
      <w:r w:rsidRPr="008F0BFB">
        <w:rPr>
          <w:rFonts w:ascii="Arial Narrow" w:hAnsi="Arial Narrow"/>
        </w:rPr>
        <w:t>cessazione deve essere presentata</w:t>
      </w:r>
      <w:r w:rsidRPr="00702BE5">
        <w:rPr>
          <w:rFonts w:ascii="Arial Narrow" w:hAnsi="Arial Narrow"/>
        </w:rPr>
        <w:t xml:space="preserve"> entro 90 giorni</w:t>
      </w:r>
      <w:r w:rsidRPr="006F6B40">
        <w:rPr>
          <w:rFonts w:ascii="Arial Narrow" w:hAnsi="Arial Narrow"/>
        </w:rPr>
        <w:t xml:space="preserve"> dalla data in cui l'occupazione o la detenzione o il possesso degli immobili ha avuto inizio o sono intervenute variazioni rilevanti ai fini della determinazione del tributo.</w:t>
      </w:r>
      <w:r>
        <w:rPr>
          <w:rFonts w:ascii="Arial Narrow" w:hAnsi="Arial Narrow"/>
        </w:rPr>
        <w:t xml:space="preserve"> </w:t>
      </w:r>
    </w:p>
    <w:p w14:paraId="5FFD82DA" w14:textId="77777777" w:rsidR="000E1BC7" w:rsidRPr="00EF1915" w:rsidRDefault="000E1BC7" w:rsidP="000E1BC7">
      <w:pPr>
        <w:tabs>
          <w:tab w:val="left" w:pos="581"/>
        </w:tabs>
        <w:ind w:right="637"/>
        <w:rPr>
          <w:rFonts w:ascii="Arial Narrow" w:hAnsi="Arial Narrow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A2FA6" w14:paraId="0836F22A" w14:textId="77777777" w:rsidTr="001F4FD4">
        <w:tc>
          <w:tcPr>
            <w:tcW w:w="9633" w:type="dxa"/>
            <w:shd w:val="clear" w:color="auto" w:fill="D9D9D9" w:themeFill="background1" w:themeFillShade="D9"/>
          </w:tcPr>
          <w:p w14:paraId="1B91DFC8" w14:textId="77777777" w:rsidR="004A2FA6" w:rsidRPr="003A2672" w:rsidRDefault="004A2FA6" w:rsidP="00847389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3A2672">
              <w:rPr>
                <w:rFonts w:ascii="Arial Narrow" w:hAnsi="Arial Narrow"/>
                <w:b/>
                <w:lang w:val="it-IT"/>
              </w:rPr>
              <w:t>Consenso al trattamento dei dati personali</w:t>
            </w:r>
          </w:p>
          <w:p w14:paraId="4642B56D" w14:textId="77777777" w:rsidR="004A2FA6" w:rsidRPr="003A2672" w:rsidRDefault="005E3A02" w:rsidP="005E3A02">
            <w:pPr>
              <w:tabs>
                <w:tab w:val="left" w:pos="651"/>
                <w:tab w:val="center" w:pos="4708"/>
              </w:tabs>
              <w:rPr>
                <w:rFonts w:ascii="Arial Narrow" w:hAnsi="Arial Narrow"/>
                <w:i/>
                <w:lang w:val="it-IT"/>
              </w:rPr>
            </w:pPr>
            <w:r>
              <w:rPr>
                <w:rFonts w:ascii="Arial Narrow" w:hAnsi="Arial Narrow"/>
                <w:i/>
                <w:lang w:val="it-IT"/>
              </w:rPr>
              <w:tab/>
            </w:r>
            <w:r>
              <w:rPr>
                <w:rFonts w:ascii="Arial Narrow" w:hAnsi="Arial Narrow"/>
                <w:i/>
                <w:lang w:val="it-IT"/>
              </w:rPr>
              <w:tab/>
            </w:r>
            <w:r w:rsidR="004A2FA6">
              <w:rPr>
                <w:rFonts w:ascii="Arial Narrow" w:hAnsi="Arial Narrow"/>
                <w:i/>
                <w:lang w:val="it-IT"/>
              </w:rPr>
              <w:t>(A</w:t>
            </w:r>
            <w:r w:rsidR="004A2FA6" w:rsidRPr="003A2672">
              <w:rPr>
                <w:rFonts w:ascii="Arial Narrow" w:hAnsi="Arial Narrow"/>
                <w:i/>
                <w:lang w:val="it-IT"/>
              </w:rPr>
              <w:t>i sensi del Regolamento UE 2016/679)</w:t>
            </w:r>
          </w:p>
        </w:tc>
      </w:tr>
      <w:tr w:rsidR="004A2FA6" w14:paraId="545D884C" w14:textId="77777777" w:rsidTr="000C2470">
        <w:tc>
          <w:tcPr>
            <w:tcW w:w="9633" w:type="dxa"/>
          </w:tcPr>
          <w:p w14:paraId="3EF4E763" w14:textId="77777777" w:rsidR="004A2FA6" w:rsidRPr="003A2672" w:rsidRDefault="004A2FA6" w:rsidP="00847389">
            <w:pPr>
              <w:rPr>
                <w:rFonts w:ascii="Arial Narrow" w:hAnsi="Arial Narrow"/>
                <w:lang w:val="it-IT"/>
              </w:rPr>
            </w:pPr>
            <w:r w:rsidRPr="003A2672">
              <w:rPr>
                <w:rFonts w:ascii="Arial Narrow" w:hAnsi="Arial Narrow"/>
                <w:sz w:val="24"/>
                <w:szCs w:val="24"/>
                <w:lang w:val="it-IT"/>
              </w:rPr>
              <w:sym w:font="Wingdings 2" w:char="F0A3"/>
            </w:r>
            <w:r w:rsidRPr="003A2672">
              <w:rPr>
                <w:rFonts w:ascii="Arial Narrow" w:hAnsi="Arial Narrow"/>
                <w:lang w:val="it-IT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2342A274" w14:textId="77777777" w:rsidR="00A528F8" w:rsidRPr="00EF1915" w:rsidRDefault="00A528F8" w:rsidP="00A528F8">
      <w:pPr>
        <w:tabs>
          <w:tab w:val="left" w:pos="1440"/>
        </w:tabs>
        <w:rPr>
          <w:rFonts w:ascii="Arial Narrow" w:hAnsi="Arial Narrow"/>
        </w:rPr>
      </w:pPr>
    </w:p>
    <w:p w14:paraId="4E5F039F" w14:textId="77777777" w:rsidR="00A53622" w:rsidRDefault="00A528F8" w:rsidP="00A528F8">
      <w:pPr>
        <w:tabs>
          <w:tab w:val="left" w:pos="2588"/>
          <w:tab w:val="left" w:pos="3087"/>
          <w:tab w:val="left" w:pos="4365"/>
        </w:tabs>
        <w:ind w:left="205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2E1ACF8B" w14:textId="77777777" w:rsidR="00A528F8" w:rsidRPr="00EF1915" w:rsidRDefault="00A528F8" w:rsidP="00A53622">
      <w:pPr>
        <w:tabs>
          <w:tab w:val="left" w:pos="2588"/>
          <w:tab w:val="left" w:pos="3087"/>
          <w:tab w:val="left" w:pos="4365"/>
        </w:tabs>
        <w:rPr>
          <w:rFonts w:ascii="Arial Narrow" w:hAnsi="Arial Narrow"/>
          <w:u w:val="single"/>
        </w:rPr>
      </w:pPr>
      <w:r w:rsidRPr="00EF1915">
        <w:rPr>
          <w:rFonts w:ascii="Arial Narrow" w:hAnsi="Arial Narrow"/>
        </w:rPr>
        <w:t>Comune di____________,</w:t>
      </w:r>
      <w:r w:rsidRPr="00EF1915">
        <w:rPr>
          <w:rFonts w:ascii="Arial Narrow" w:hAnsi="Arial Narrow"/>
          <w:spacing w:val="-4"/>
        </w:rPr>
        <w:t xml:space="preserve"> </w:t>
      </w:r>
      <w:r w:rsidRPr="00EF1915">
        <w:rPr>
          <w:rFonts w:ascii="Arial Narrow" w:hAnsi="Arial Narrow"/>
        </w:rPr>
        <w:t>lì</w:t>
      </w:r>
      <w:r w:rsidRPr="004A2FA6">
        <w:rPr>
          <w:rFonts w:ascii="Arial Narrow" w:hAnsi="Arial Narrow"/>
        </w:rPr>
        <w:t>_____/______/______</w:t>
      </w:r>
    </w:p>
    <w:p w14:paraId="5598C6BC" w14:textId="77777777" w:rsidR="00A528F8" w:rsidRPr="00EF1915" w:rsidRDefault="00A528F8" w:rsidP="00A528F8">
      <w:pPr>
        <w:pStyle w:val="Corpotesto"/>
        <w:rPr>
          <w:rFonts w:ascii="Arial Narrow" w:hAnsi="Arial Narrow"/>
          <w:sz w:val="22"/>
          <w:szCs w:val="22"/>
        </w:rPr>
      </w:pPr>
    </w:p>
    <w:p w14:paraId="610CFFD3" w14:textId="77777777" w:rsidR="00A528F8" w:rsidRPr="00EF1915" w:rsidRDefault="00A528F8" w:rsidP="00A528F8">
      <w:pPr>
        <w:pStyle w:val="Corpotesto"/>
        <w:rPr>
          <w:rFonts w:ascii="Arial Narrow" w:hAnsi="Arial Narrow"/>
          <w:sz w:val="22"/>
          <w:szCs w:val="22"/>
        </w:rPr>
      </w:pPr>
    </w:p>
    <w:p w14:paraId="4ABF2036" w14:textId="77777777" w:rsidR="00A528F8" w:rsidRPr="00EF1915" w:rsidRDefault="00A528F8" w:rsidP="00A528F8">
      <w:pPr>
        <w:spacing w:before="93"/>
        <w:ind w:left="6742"/>
        <w:rPr>
          <w:rFonts w:ascii="Arial Narrow" w:hAnsi="Arial Narrow"/>
          <w:b/>
        </w:rPr>
      </w:pPr>
      <w:r w:rsidRPr="00EF1915">
        <w:rPr>
          <w:rFonts w:ascii="Arial Narrow" w:hAnsi="Arial Narrow"/>
          <w:b/>
        </w:rPr>
        <w:t>Il</w:t>
      </w:r>
      <w:r w:rsidRPr="00EF1915">
        <w:rPr>
          <w:rFonts w:ascii="Arial Narrow" w:hAnsi="Arial Narrow"/>
          <w:b/>
          <w:spacing w:val="-10"/>
        </w:rPr>
        <w:t xml:space="preserve"> </w:t>
      </w:r>
      <w:r w:rsidRPr="00EF1915">
        <w:rPr>
          <w:rFonts w:ascii="Arial Narrow" w:hAnsi="Arial Narrow"/>
          <w:b/>
        </w:rPr>
        <w:t>Contribuente/Dichiarante</w:t>
      </w:r>
    </w:p>
    <w:p w14:paraId="21439A4D" w14:textId="77777777" w:rsidR="00A528F8" w:rsidRPr="00EF1915" w:rsidRDefault="00A528F8" w:rsidP="00A528F8">
      <w:pPr>
        <w:spacing w:before="93"/>
        <w:ind w:left="6742"/>
        <w:rPr>
          <w:rFonts w:ascii="Arial Narrow" w:hAnsi="Arial Narrow"/>
          <w:b/>
        </w:rPr>
      </w:pPr>
      <w:r w:rsidRPr="00EF1915">
        <w:rPr>
          <w:rFonts w:ascii="Arial Narrow" w:hAnsi="Arial Narrow"/>
          <w:b/>
        </w:rPr>
        <w:t>_______________________</w:t>
      </w:r>
    </w:p>
    <w:p w14:paraId="398337EA" w14:textId="77777777" w:rsidR="00A528F8" w:rsidRDefault="00A528F8"/>
    <w:sectPr w:rsidR="00A528F8" w:rsidSect="007D5118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8BE1" w14:textId="77777777" w:rsidR="00383976" w:rsidRDefault="00383976" w:rsidP="007D5118">
      <w:r>
        <w:separator/>
      </w:r>
    </w:p>
  </w:endnote>
  <w:endnote w:type="continuationSeparator" w:id="0">
    <w:p w14:paraId="0873DBEA" w14:textId="77777777" w:rsidR="00383976" w:rsidRDefault="00383976" w:rsidP="007D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2F51" w14:textId="77777777" w:rsidR="00383976" w:rsidRDefault="00383976" w:rsidP="007D5118">
      <w:r>
        <w:separator/>
      </w:r>
    </w:p>
  </w:footnote>
  <w:footnote w:type="continuationSeparator" w:id="0">
    <w:p w14:paraId="7A27A8EE" w14:textId="77777777" w:rsidR="00383976" w:rsidRDefault="00383976" w:rsidP="007D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8D8C" w14:textId="77777777" w:rsidR="00595C67" w:rsidRDefault="00595C67">
    <w:pPr>
      <w:pStyle w:val="Intestazione"/>
      <w:rPr>
        <w:rFonts w:ascii="Times New Roman"/>
        <w:noProof/>
        <w:position w:val="1"/>
        <w:sz w:val="20"/>
        <w:lang w:eastAsia="it-IT"/>
      </w:rPr>
    </w:pPr>
  </w:p>
  <w:p w14:paraId="577BF86B" w14:textId="77777777" w:rsidR="00BB1107" w:rsidRDefault="00BB1107" w:rsidP="00BB1107">
    <w:pPr>
      <w:pStyle w:val="Intestazione"/>
      <w:tabs>
        <w:tab w:val="clear" w:pos="4819"/>
        <w:tab w:val="left" w:pos="3300"/>
      </w:tabs>
    </w:pPr>
    <w:r>
      <w:rPr>
        <w:noProof/>
        <w:lang w:eastAsia="it-IT"/>
      </w:rPr>
      <w:drawing>
        <wp:inline distT="0" distB="0" distL="0" distR="0" wp14:anchorId="738F9609" wp14:editId="667BDE5D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pacing w:val="117"/>
        <w:sz w:val="20"/>
        <w:lang w:eastAsia="it-IT"/>
      </w:rPr>
      <mc:AlternateContent>
        <mc:Choice Requires="wps">
          <w:drawing>
            <wp:inline distT="0" distB="0" distL="0" distR="0" wp14:anchorId="390E82CE" wp14:editId="7CBCFDB0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95D3581" w14:textId="77777777" w:rsidR="00BB1107" w:rsidRDefault="00BB1107" w:rsidP="00BB1107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07DA9DB6" w14:textId="77777777" w:rsidR="00BB1107" w:rsidRPr="006B1289" w:rsidRDefault="00BB1107" w:rsidP="00BB1107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68E10EBB" w14:textId="6166FAD6" w:rsidR="00BB1107" w:rsidRDefault="004011CA" w:rsidP="00BB1107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BB1107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1CFEFDF1" w14:textId="77777777" w:rsidR="00BB1107" w:rsidRPr="009458CB" w:rsidRDefault="00BB1107" w:rsidP="00BB1107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7D60D080" w14:textId="77777777" w:rsidR="00BB1107" w:rsidRPr="009458CB" w:rsidRDefault="00BB1107" w:rsidP="00BB1107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0E82C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795D3581" w14:textId="77777777" w:rsidR="00BB1107" w:rsidRDefault="00BB1107" w:rsidP="00BB1107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07DA9DB6" w14:textId="77777777" w:rsidR="00BB1107" w:rsidRPr="006B1289" w:rsidRDefault="00BB1107" w:rsidP="00BB1107">
                    <w:pPr>
                      <w:spacing w:line="364" w:lineRule="exact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68E10EBB" w14:textId="6166FAD6" w:rsidR="00BB1107" w:rsidRDefault="004011CA" w:rsidP="00BB1107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BB1107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1CFEFDF1" w14:textId="77777777" w:rsidR="00BB1107" w:rsidRPr="009458CB" w:rsidRDefault="00BB1107" w:rsidP="00BB1107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7D60D080" w14:textId="77777777" w:rsidR="00BB1107" w:rsidRPr="009458CB" w:rsidRDefault="00BB1107" w:rsidP="00BB1107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49F6026D" w14:textId="77777777" w:rsidR="007D5118" w:rsidRDefault="007D5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30177"/>
    <w:multiLevelType w:val="hybridMultilevel"/>
    <w:tmpl w:val="DB3E81FA"/>
    <w:lvl w:ilvl="0" w:tplc="EFDE9DB6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3512B"/>
    <w:multiLevelType w:val="hybridMultilevel"/>
    <w:tmpl w:val="4196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75255">
    <w:abstractNumId w:val="0"/>
  </w:num>
  <w:num w:numId="2" w16cid:durableId="128295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79"/>
    <w:rsid w:val="000412F8"/>
    <w:rsid w:val="000C2470"/>
    <w:rsid w:val="000E1BC7"/>
    <w:rsid w:val="000E27C6"/>
    <w:rsid w:val="00191424"/>
    <w:rsid w:val="001F4FD4"/>
    <w:rsid w:val="00307DEC"/>
    <w:rsid w:val="003266B2"/>
    <w:rsid w:val="0033096E"/>
    <w:rsid w:val="003526F9"/>
    <w:rsid w:val="00352E61"/>
    <w:rsid w:val="00383976"/>
    <w:rsid w:val="003A4E4C"/>
    <w:rsid w:val="003C243E"/>
    <w:rsid w:val="003D020F"/>
    <w:rsid w:val="003D4B8A"/>
    <w:rsid w:val="003E12E7"/>
    <w:rsid w:val="004011CA"/>
    <w:rsid w:val="004441B4"/>
    <w:rsid w:val="004A2FA6"/>
    <w:rsid w:val="004B27A6"/>
    <w:rsid w:val="004D2778"/>
    <w:rsid w:val="00553E7E"/>
    <w:rsid w:val="005809B9"/>
    <w:rsid w:val="00592A67"/>
    <w:rsid w:val="00595C67"/>
    <w:rsid w:val="005B5374"/>
    <w:rsid w:val="005C1D9F"/>
    <w:rsid w:val="005E3A02"/>
    <w:rsid w:val="006705DE"/>
    <w:rsid w:val="006B20AC"/>
    <w:rsid w:val="00770C7B"/>
    <w:rsid w:val="00774CE1"/>
    <w:rsid w:val="00786E9C"/>
    <w:rsid w:val="007D5118"/>
    <w:rsid w:val="007F3C29"/>
    <w:rsid w:val="00830941"/>
    <w:rsid w:val="00890702"/>
    <w:rsid w:val="008C1579"/>
    <w:rsid w:val="009213F5"/>
    <w:rsid w:val="00940F59"/>
    <w:rsid w:val="009645E2"/>
    <w:rsid w:val="009F2B31"/>
    <w:rsid w:val="00A1113B"/>
    <w:rsid w:val="00A464FC"/>
    <w:rsid w:val="00A528F8"/>
    <w:rsid w:val="00A53622"/>
    <w:rsid w:val="00A926BB"/>
    <w:rsid w:val="00AD4740"/>
    <w:rsid w:val="00B711F3"/>
    <w:rsid w:val="00B745EC"/>
    <w:rsid w:val="00BB1107"/>
    <w:rsid w:val="00BC44A1"/>
    <w:rsid w:val="00BC5B84"/>
    <w:rsid w:val="00C05019"/>
    <w:rsid w:val="00C731A9"/>
    <w:rsid w:val="00C8781F"/>
    <w:rsid w:val="00CA7691"/>
    <w:rsid w:val="00CE46F7"/>
    <w:rsid w:val="00DD170E"/>
    <w:rsid w:val="00E657DF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E35E4"/>
  <w15:chartTrackingRefBased/>
  <w15:docId w15:val="{C8DED28A-9033-4488-8B7F-9BEC1CDB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28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528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28F8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528F8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A528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528F8"/>
    <w:pPr>
      <w:ind w:left="580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D5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11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7D5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118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0E1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AE2B6-4116-4F28-87D5-22D2F0DA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2025-08-22T10:01:00Z</dcterms:created>
  <dcterms:modified xsi:type="dcterms:W3CDTF">2025-08-22T10:16:00Z</dcterms:modified>
</cp:coreProperties>
</file>