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6E8" w:rsidRDefault="00AA76E8" w:rsidP="00AA76E8">
      <w:pPr>
        <w:jc w:val="center"/>
        <w:rPr>
          <w:rFonts w:cs="Times New Roman"/>
          <w:b/>
        </w:rPr>
      </w:pPr>
      <w:r>
        <w:rPr>
          <w:rFonts w:cs="Times New Roman"/>
          <w:b/>
        </w:rPr>
        <w:t>CONCORSO PUBBLICO, PER SOLI ESAMI, UNICO PER GLI ENTI PUBBLICI CONVENZIONATI DELLA PROVINCIA DI FORLI’-CESENA, PER LA COPERTURA DI N. 2 POSTI A TEMPO PIENO INDETERMINATO DI “FUNZIONARIO INFORMATICO” – CAT. D POSIZIONE ECONOMICA D1 - PRESSO LA PROVINCIA DI FORLI' – CESENA</w:t>
      </w:r>
    </w:p>
    <w:p w:rsidR="00AA76E8" w:rsidRDefault="00AA76E8" w:rsidP="00AA76E8">
      <w:pPr>
        <w:jc w:val="center"/>
      </w:pPr>
    </w:p>
    <w:p w:rsidR="00AA76E8" w:rsidRDefault="00AA76E8" w:rsidP="00AA76E8">
      <w:pPr>
        <w:jc w:val="center"/>
      </w:pPr>
    </w:p>
    <w:p w:rsidR="00AA76E8" w:rsidRDefault="00AA76E8" w:rsidP="00AA76E8">
      <w:pPr>
        <w:jc w:val="center"/>
      </w:pPr>
      <w:r>
        <w:t xml:space="preserve">Graduatoria definitiva approvata con determinazione di P.O. n.676 del </w:t>
      </w:r>
      <w:r w:rsidR="00D032EE">
        <w:t>0</w:t>
      </w:r>
      <w:r>
        <w:t>6/</w:t>
      </w:r>
      <w:r w:rsidR="00D032EE">
        <w:t>0</w:t>
      </w:r>
      <w:r>
        <w:t>6/2022</w:t>
      </w:r>
    </w:p>
    <w:p w:rsidR="00AA76E8" w:rsidRDefault="00AA76E8"/>
    <w:tbl>
      <w:tblPr>
        <w:tblW w:w="4020" w:type="dxa"/>
        <w:tblInd w:w="18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184"/>
      </w:tblGrid>
      <w:tr w:rsidR="00E315C6" w:rsidTr="00E315C6">
        <w:trPr>
          <w:trHeight w:val="630"/>
          <w:tblHeader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5C6" w:rsidRDefault="00E315C6" w:rsidP="00F7600E">
            <w:pPr>
              <w:pStyle w:val="Standard"/>
              <w:autoSpaceDE w:val="0"/>
              <w:jc w:val="center"/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Ordine di </w:t>
            </w:r>
            <w:r>
              <w:rPr>
                <w:b/>
                <w:bCs/>
                <w:sz w:val="24"/>
                <w:szCs w:val="24"/>
              </w:rPr>
              <w:t>graduatoria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5C6" w:rsidRDefault="00E315C6" w:rsidP="00D032EE">
            <w:pPr>
              <w:pStyle w:val="Standard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Numero protocollo domanda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C6" w:rsidRDefault="00E315C6" w:rsidP="00F7600E">
            <w:pPr>
              <w:pStyle w:val="Standard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</w:t>
            </w:r>
          </w:p>
        </w:tc>
      </w:tr>
      <w:tr w:rsidR="00E315C6" w:rsidTr="00E315C6">
        <w:trPr>
          <w:trHeight w:val="281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315C6" w:rsidRDefault="00E315C6" w:rsidP="00F7600E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315C6" w:rsidRDefault="00E315C6" w:rsidP="00D032EE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952/2022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C6" w:rsidRDefault="00E315C6" w:rsidP="00F7600E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Accettata assunzione in ruolo </w:t>
            </w:r>
          </w:p>
        </w:tc>
      </w:tr>
      <w:tr w:rsidR="00E315C6" w:rsidTr="00E315C6">
        <w:trPr>
          <w:trHeight w:val="281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315C6" w:rsidRDefault="00E315C6" w:rsidP="00F7600E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315C6" w:rsidRDefault="00E315C6" w:rsidP="00D032EE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138/2022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C6" w:rsidRDefault="00E315C6" w:rsidP="00F7600E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315C6" w:rsidTr="00E315C6">
        <w:trPr>
          <w:trHeight w:val="281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315C6" w:rsidRDefault="00E315C6" w:rsidP="00F7600E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315C6" w:rsidRDefault="00E315C6" w:rsidP="00D032EE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1537/2022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C6" w:rsidRDefault="00E315C6" w:rsidP="00F7600E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</w:p>
        </w:tc>
      </w:tr>
    </w:tbl>
    <w:p w:rsidR="00334DAC" w:rsidRDefault="00334DAC"/>
    <w:sectPr w:rsidR="00334D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E8"/>
    <w:rsid w:val="00334DAC"/>
    <w:rsid w:val="00A757EA"/>
    <w:rsid w:val="00AA76E8"/>
    <w:rsid w:val="00D032EE"/>
    <w:rsid w:val="00E3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FA1A9-32ED-481D-8108-3B2CF5A4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A76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A76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Forli'-Cesena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ragazzini</dc:creator>
  <cp:keywords/>
  <dc:description/>
  <cp:lastModifiedBy>sabina ragazzini</cp:lastModifiedBy>
  <cp:revision>3</cp:revision>
  <dcterms:created xsi:type="dcterms:W3CDTF">2022-08-10T10:52:00Z</dcterms:created>
  <dcterms:modified xsi:type="dcterms:W3CDTF">2022-08-10T10:53:00Z</dcterms:modified>
</cp:coreProperties>
</file>